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6"/>
          <w:szCs w:val="16"/>
        </w:rPr>
      </w:pPr>
      <w:r>
        <w:rPr>
          <w:rFonts w:ascii="PetersburgC" w:hAnsi="PetersburgC" w:cs="PetersburgC"/>
          <w:sz w:val="16"/>
          <w:szCs w:val="16"/>
        </w:rPr>
        <w:t>Министерство образования и науки Российской Федерации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6"/>
          <w:szCs w:val="16"/>
        </w:rPr>
      </w:pPr>
      <w:r>
        <w:rPr>
          <w:rFonts w:ascii="PetersburgC" w:hAnsi="PetersburgC" w:cs="PetersburgC"/>
          <w:sz w:val="16"/>
          <w:szCs w:val="16"/>
        </w:rPr>
        <w:t>Уральский федеральный университет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6"/>
          <w:szCs w:val="16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6"/>
          <w:szCs w:val="16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6"/>
          <w:szCs w:val="16"/>
        </w:rPr>
      </w:pPr>
    </w:p>
    <w:p w:rsidR="000A4F57" w:rsidRP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40"/>
          <w:szCs w:val="40"/>
        </w:rPr>
      </w:pPr>
      <w:r w:rsidRPr="000A4F57">
        <w:rPr>
          <w:rFonts w:ascii="PetersburgC" w:hAnsi="PetersburgC" w:cs="PetersburgC"/>
          <w:sz w:val="40"/>
          <w:szCs w:val="40"/>
        </w:rPr>
        <w:t>Н. П. Никитина</w:t>
      </w:r>
    </w:p>
    <w:p w:rsidR="000A4F57" w:rsidRPr="000A4F57" w:rsidRDefault="00CB3E69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40"/>
          <w:szCs w:val="40"/>
        </w:rPr>
      </w:pPr>
      <w:proofErr w:type="spellStart"/>
      <w:r>
        <w:rPr>
          <w:rFonts w:ascii="PetersburgC" w:hAnsi="PetersburgC" w:cs="PetersburgC"/>
          <w:sz w:val="40"/>
          <w:szCs w:val="40"/>
        </w:rPr>
        <w:t>Ц</w:t>
      </w:r>
      <w:r w:rsidR="000A4F57" w:rsidRPr="000A4F57">
        <w:rPr>
          <w:rFonts w:ascii="PetersburgC" w:hAnsi="PetersburgC" w:cs="PetersburgC"/>
          <w:sz w:val="40"/>
          <w:szCs w:val="40"/>
        </w:rPr>
        <w:t>ветоведение</w:t>
      </w:r>
      <w:proofErr w:type="spellEnd"/>
      <w:r>
        <w:rPr>
          <w:rFonts w:ascii="PetersburgC" w:hAnsi="PetersburgC" w:cs="PetersburgC"/>
          <w:sz w:val="40"/>
          <w:szCs w:val="40"/>
        </w:rPr>
        <w:t>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40"/>
          <w:szCs w:val="40"/>
        </w:rPr>
      </w:pPr>
      <w:proofErr w:type="spellStart"/>
      <w:r w:rsidRPr="000A4F57">
        <w:rPr>
          <w:rFonts w:ascii="PetersburgC" w:hAnsi="PetersburgC" w:cs="PetersburgC"/>
          <w:sz w:val="40"/>
          <w:szCs w:val="40"/>
        </w:rPr>
        <w:t>Колористика</w:t>
      </w:r>
      <w:proofErr w:type="spellEnd"/>
      <w:r w:rsidRPr="000A4F57">
        <w:rPr>
          <w:rFonts w:ascii="PetersburgC" w:hAnsi="PetersburgC" w:cs="PetersburgC"/>
          <w:sz w:val="40"/>
          <w:szCs w:val="40"/>
        </w:rPr>
        <w:t xml:space="preserve"> в композиции</w:t>
      </w:r>
      <w:r>
        <w:rPr>
          <w:rFonts w:ascii="PetersburgC" w:hAnsi="PetersburgC" w:cs="PetersburgC"/>
          <w:sz w:val="40"/>
          <w:szCs w:val="40"/>
        </w:rPr>
        <w:t xml:space="preserve"> 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40"/>
          <w:szCs w:val="40"/>
        </w:rPr>
      </w:pPr>
    </w:p>
    <w:p w:rsidR="000A4F57" w:rsidRP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40"/>
          <w:szCs w:val="40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  <w:r>
        <w:rPr>
          <w:rFonts w:ascii="PetersburgC" w:hAnsi="PetersburgC" w:cs="PetersburgC"/>
          <w:sz w:val="20"/>
          <w:szCs w:val="20"/>
        </w:rPr>
        <w:t xml:space="preserve">Рекомендовано методическим советом </w:t>
      </w:r>
      <w:proofErr w:type="spellStart"/>
      <w:r>
        <w:rPr>
          <w:rFonts w:ascii="PetersburgC" w:hAnsi="PetersburgC" w:cs="PetersburgC"/>
          <w:sz w:val="20"/>
          <w:szCs w:val="20"/>
        </w:rPr>
        <w:t>УрФУ</w:t>
      </w:r>
      <w:proofErr w:type="spellEnd"/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  <w:r>
        <w:rPr>
          <w:rFonts w:ascii="PetersburgC" w:hAnsi="PetersburgC" w:cs="PetersburgC"/>
          <w:sz w:val="20"/>
          <w:szCs w:val="20"/>
        </w:rPr>
        <w:t>в качестве учебного пособия для студентов,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  <w:r>
        <w:rPr>
          <w:rFonts w:ascii="PetersburgC" w:hAnsi="PetersburgC" w:cs="PetersburgC"/>
          <w:sz w:val="20"/>
          <w:szCs w:val="20"/>
        </w:rPr>
        <w:t xml:space="preserve">обучающихся по программе </w:t>
      </w:r>
      <w:proofErr w:type="spellStart"/>
      <w:r>
        <w:rPr>
          <w:rFonts w:ascii="PetersburgC" w:hAnsi="PetersburgC" w:cs="PetersburgC"/>
          <w:sz w:val="20"/>
          <w:szCs w:val="20"/>
        </w:rPr>
        <w:t>бакалавриата</w:t>
      </w:r>
      <w:proofErr w:type="spellEnd"/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  <w:r>
        <w:rPr>
          <w:rFonts w:ascii="PetersburgC" w:hAnsi="PetersburgC" w:cs="PetersburgC"/>
          <w:sz w:val="20"/>
          <w:szCs w:val="20"/>
        </w:rPr>
        <w:t>по направлениям подготовки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  <w:r>
        <w:rPr>
          <w:rFonts w:ascii="PetersburgC" w:hAnsi="PetersburgC" w:cs="PetersburgC"/>
          <w:sz w:val="20"/>
          <w:szCs w:val="20"/>
        </w:rPr>
        <w:t>270800 (08.03.01) «Строительство»,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  <w:r>
        <w:rPr>
          <w:rFonts w:ascii="PetersburgC" w:hAnsi="PetersburgC" w:cs="PetersburgC"/>
          <w:sz w:val="20"/>
          <w:szCs w:val="20"/>
        </w:rPr>
        <w:t>270100 (07.03.01) «Архитектура»</w:t>
      </w:r>
    </w:p>
    <w:p w:rsidR="00CB3E69" w:rsidRDefault="00CB3E69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6"/>
          <w:szCs w:val="16"/>
        </w:rPr>
      </w:pPr>
      <w:r>
        <w:rPr>
          <w:rFonts w:ascii="PetersburgC" w:hAnsi="PetersburgC" w:cs="PetersburgC"/>
          <w:sz w:val="16"/>
          <w:szCs w:val="16"/>
        </w:rPr>
        <w:t xml:space="preserve">ISBN 978-5-7996-1475-1 © </w:t>
      </w:r>
      <w:r w:rsidRPr="00CB3E69">
        <w:rPr>
          <w:rFonts w:ascii="PetersburgC" w:hAnsi="PetersburgC" w:cs="PetersburgC"/>
          <w:sz w:val="20"/>
          <w:szCs w:val="20"/>
        </w:rPr>
        <w:t>Уральский федеральный университет, 2015</w:t>
      </w:r>
    </w:p>
    <w:p w:rsidR="00CB3E69" w:rsidRDefault="00CB3E69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6"/>
          <w:szCs w:val="16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9"/>
          <w:szCs w:val="19"/>
        </w:rPr>
      </w:pPr>
      <w:r>
        <w:rPr>
          <w:rFonts w:ascii="PetersburgC" w:hAnsi="PetersburgC" w:cs="PetersburgC"/>
          <w:sz w:val="19"/>
          <w:szCs w:val="19"/>
        </w:rPr>
        <w:t>Ре ц е н з е н т ы: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9"/>
          <w:szCs w:val="19"/>
        </w:rPr>
      </w:pPr>
      <w:r>
        <w:rPr>
          <w:rFonts w:ascii="PetersburgC" w:hAnsi="PetersburgC" w:cs="PetersburgC"/>
          <w:sz w:val="19"/>
          <w:szCs w:val="19"/>
        </w:rPr>
        <w:t>кафедра культурологии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9"/>
          <w:szCs w:val="19"/>
        </w:rPr>
      </w:pPr>
      <w:r>
        <w:rPr>
          <w:rFonts w:ascii="PetersburgC" w:hAnsi="PetersburgC" w:cs="PetersburgC"/>
          <w:sz w:val="19"/>
          <w:szCs w:val="19"/>
        </w:rPr>
        <w:t>Уральского государственного педагогического университета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9"/>
          <w:szCs w:val="19"/>
        </w:rPr>
      </w:pPr>
      <w:r>
        <w:rPr>
          <w:rFonts w:ascii="PetersburgC" w:hAnsi="PetersburgC" w:cs="PetersburgC"/>
          <w:sz w:val="19"/>
          <w:szCs w:val="19"/>
        </w:rPr>
        <w:t>(заведующий кафедрой доктор культурологии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9"/>
          <w:szCs w:val="19"/>
        </w:rPr>
      </w:pPr>
      <w:r>
        <w:rPr>
          <w:rFonts w:ascii="PetersburgC" w:hAnsi="PetersburgC" w:cs="PetersburgC"/>
          <w:sz w:val="19"/>
          <w:szCs w:val="19"/>
        </w:rPr>
        <w:t xml:space="preserve">профессор И. Я. </w:t>
      </w:r>
      <w:proofErr w:type="spellStart"/>
      <w:r>
        <w:rPr>
          <w:rFonts w:ascii="PetersburgC" w:hAnsi="PetersburgC" w:cs="PetersburgC"/>
          <w:sz w:val="19"/>
          <w:szCs w:val="19"/>
        </w:rPr>
        <w:t>Му</w:t>
      </w:r>
      <w:proofErr w:type="spellEnd"/>
      <w:r>
        <w:rPr>
          <w:rFonts w:ascii="PetersburgC" w:hAnsi="PetersburgC" w:cs="PetersburgC"/>
          <w:sz w:val="19"/>
          <w:szCs w:val="19"/>
        </w:rPr>
        <w:t xml:space="preserve"> р з и </w:t>
      </w:r>
      <w:proofErr w:type="gramStart"/>
      <w:r>
        <w:rPr>
          <w:rFonts w:ascii="PetersburgC" w:hAnsi="PetersburgC" w:cs="PetersburgC"/>
          <w:sz w:val="19"/>
          <w:szCs w:val="19"/>
        </w:rPr>
        <w:t>н</w:t>
      </w:r>
      <w:proofErr w:type="gramEnd"/>
      <w:r>
        <w:rPr>
          <w:rFonts w:ascii="PetersburgC" w:hAnsi="PetersburgC" w:cs="PetersburgC"/>
          <w:sz w:val="19"/>
          <w:szCs w:val="19"/>
        </w:rPr>
        <w:t xml:space="preserve"> а);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9"/>
          <w:szCs w:val="19"/>
        </w:rPr>
      </w:pPr>
      <w:r>
        <w:rPr>
          <w:rFonts w:ascii="PetersburgC" w:hAnsi="PetersburgC" w:cs="PetersburgC"/>
          <w:sz w:val="19"/>
          <w:szCs w:val="19"/>
        </w:rPr>
        <w:t>Л. Н. С м и р н о в, кандидат архитектуры, профессор,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9"/>
          <w:szCs w:val="19"/>
        </w:rPr>
      </w:pPr>
      <w:r>
        <w:rPr>
          <w:rFonts w:ascii="PetersburgC" w:hAnsi="PetersburgC" w:cs="PetersburgC"/>
          <w:sz w:val="19"/>
          <w:szCs w:val="19"/>
        </w:rPr>
        <w:t>член Союза архитекторов России,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9"/>
          <w:szCs w:val="19"/>
        </w:rPr>
      </w:pPr>
      <w:r>
        <w:rPr>
          <w:rFonts w:ascii="PetersburgC" w:hAnsi="PetersburgC" w:cs="PetersburgC"/>
          <w:sz w:val="19"/>
          <w:szCs w:val="19"/>
        </w:rPr>
        <w:t>заслуженный работник высшей школы РФ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9"/>
          <w:szCs w:val="19"/>
        </w:rPr>
      </w:pPr>
      <w:r>
        <w:rPr>
          <w:rFonts w:ascii="PetersburgC" w:hAnsi="PetersburgC" w:cs="PetersburgC"/>
          <w:sz w:val="19"/>
          <w:szCs w:val="19"/>
        </w:rPr>
        <w:t>(Уральская государственная архитектурно-художественная академия)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9"/>
          <w:szCs w:val="19"/>
        </w:rPr>
      </w:pPr>
      <w:r>
        <w:rPr>
          <w:rFonts w:ascii="PetersburgC" w:hAnsi="PetersburgC" w:cs="PetersburgC"/>
          <w:sz w:val="19"/>
          <w:szCs w:val="19"/>
        </w:rPr>
        <w:t xml:space="preserve">На у ч н ы й р е </w:t>
      </w:r>
      <w:proofErr w:type="gramStart"/>
      <w:r>
        <w:rPr>
          <w:rFonts w:ascii="PetersburgC" w:hAnsi="PetersburgC" w:cs="PetersburgC"/>
          <w:sz w:val="19"/>
          <w:szCs w:val="19"/>
        </w:rPr>
        <w:t>д</w:t>
      </w:r>
      <w:proofErr w:type="gramEnd"/>
      <w:r>
        <w:rPr>
          <w:rFonts w:ascii="PetersburgC" w:hAnsi="PetersburgC" w:cs="PetersburgC"/>
          <w:sz w:val="19"/>
          <w:szCs w:val="19"/>
        </w:rPr>
        <w:t xml:space="preserve"> а к т о р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9"/>
          <w:szCs w:val="19"/>
        </w:rPr>
      </w:pPr>
      <w:r>
        <w:rPr>
          <w:rFonts w:ascii="PetersburgC" w:hAnsi="PetersburgC" w:cs="PetersburgC"/>
          <w:sz w:val="19"/>
          <w:szCs w:val="19"/>
        </w:rPr>
        <w:t xml:space="preserve">А. Ю. И с т </w:t>
      </w:r>
      <w:proofErr w:type="gramStart"/>
      <w:r>
        <w:rPr>
          <w:rFonts w:ascii="PetersburgC" w:hAnsi="PetersburgC" w:cs="PetersburgC"/>
          <w:sz w:val="19"/>
          <w:szCs w:val="19"/>
        </w:rPr>
        <w:t>р</w:t>
      </w:r>
      <w:proofErr w:type="gramEnd"/>
      <w:r>
        <w:rPr>
          <w:rFonts w:ascii="PetersburgC" w:hAnsi="PetersburgC" w:cs="PetersburgC"/>
          <w:sz w:val="19"/>
          <w:szCs w:val="19"/>
        </w:rPr>
        <w:t xml:space="preserve"> а т о в, доцент кафедры архитектурного проектирования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9"/>
          <w:szCs w:val="19"/>
        </w:rPr>
      </w:pPr>
      <w:r>
        <w:rPr>
          <w:rFonts w:ascii="PetersburgC" w:hAnsi="PetersburgC" w:cs="PetersburgC"/>
          <w:sz w:val="19"/>
          <w:szCs w:val="19"/>
        </w:rPr>
        <w:t>Уральской государственной архитектурно-художественной академии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8"/>
          <w:szCs w:val="18"/>
        </w:rPr>
      </w:pPr>
      <w:r>
        <w:rPr>
          <w:rFonts w:ascii="TimesNewRomanPSMT" w:hAnsi="TimesNewRomanPSMT" w:cs="TimesNewRomanPSMT"/>
          <w:sz w:val="18"/>
          <w:szCs w:val="18"/>
        </w:rPr>
        <w:t>УДК 72.012(075.8)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8"/>
          <w:szCs w:val="18"/>
        </w:rPr>
      </w:pPr>
      <w:r>
        <w:rPr>
          <w:rFonts w:ascii="TimesNewRomanPSMT" w:hAnsi="TimesNewRomanPSMT" w:cs="TimesNewRomanPSMT"/>
          <w:sz w:val="18"/>
          <w:szCs w:val="18"/>
        </w:rPr>
        <w:t>ББК Щ140.5я73-1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8"/>
          <w:szCs w:val="18"/>
        </w:rPr>
      </w:pPr>
      <w:r>
        <w:rPr>
          <w:rFonts w:ascii="TimesNewRomanPSMT" w:hAnsi="TimesNewRomanPSMT" w:cs="TimesNewRomanPSMT"/>
          <w:sz w:val="18"/>
          <w:szCs w:val="18"/>
        </w:rPr>
        <w:t>Н 624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Bold" w:hAnsi="PetersburgC-Bold" w:cs="PetersburgC-Bold"/>
          <w:b/>
          <w:bCs/>
          <w:sz w:val="21"/>
          <w:szCs w:val="21"/>
        </w:rPr>
      </w:pPr>
      <w:r>
        <w:rPr>
          <w:rFonts w:ascii="PetersburgC-Bold" w:hAnsi="PetersburgC-Bold" w:cs="PetersburgC-Bold"/>
          <w:b/>
          <w:bCs/>
          <w:sz w:val="21"/>
          <w:szCs w:val="21"/>
        </w:rPr>
        <w:t>Никитина, Н. П.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0"/>
          <w:szCs w:val="20"/>
        </w:rPr>
      </w:pPr>
      <w:proofErr w:type="spellStart"/>
      <w:r>
        <w:rPr>
          <w:rFonts w:ascii="PetersburgC" w:hAnsi="PetersburgC" w:cs="PetersburgC"/>
          <w:sz w:val="20"/>
          <w:szCs w:val="20"/>
        </w:rPr>
        <w:t>Цветоведение</w:t>
      </w:r>
      <w:proofErr w:type="spellEnd"/>
      <w:r>
        <w:rPr>
          <w:rFonts w:ascii="PetersburgC" w:hAnsi="PetersburgC" w:cs="PetersburgC"/>
          <w:sz w:val="20"/>
          <w:szCs w:val="20"/>
        </w:rPr>
        <w:t xml:space="preserve">. </w:t>
      </w:r>
      <w:proofErr w:type="spellStart"/>
      <w:r>
        <w:rPr>
          <w:rFonts w:ascii="PetersburgC" w:hAnsi="PetersburgC" w:cs="PetersburgC"/>
          <w:sz w:val="20"/>
          <w:szCs w:val="20"/>
        </w:rPr>
        <w:t>Колористика</w:t>
      </w:r>
      <w:proofErr w:type="spellEnd"/>
      <w:r>
        <w:rPr>
          <w:rFonts w:ascii="PetersburgC" w:hAnsi="PetersburgC" w:cs="PetersburgC"/>
          <w:sz w:val="20"/>
          <w:szCs w:val="20"/>
        </w:rPr>
        <w:t xml:space="preserve"> в </w:t>
      </w:r>
      <w:proofErr w:type="gramStart"/>
      <w:r>
        <w:rPr>
          <w:rFonts w:ascii="PetersburgC" w:hAnsi="PetersburgC" w:cs="PetersburgC"/>
          <w:sz w:val="20"/>
          <w:szCs w:val="20"/>
        </w:rPr>
        <w:t>композиции :</w:t>
      </w:r>
      <w:proofErr w:type="gramEnd"/>
      <w:r>
        <w:rPr>
          <w:rFonts w:ascii="PetersburgC" w:hAnsi="PetersburgC" w:cs="PetersburgC"/>
          <w:sz w:val="20"/>
          <w:szCs w:val="20"/>
        </w:rPr>
        <w:t xml:space="preserve"> [учеб. пособие] </w:t>
      </w:r>
      <w:r>
        <w:rPr>
          <w:rFonts w:ascii="TimesNewRomanPSMT" w:hAnsi="TimesNewRomanPSMT" w:cs="TimesNewRomanPSMT"/>
          <w:sz w:val="20"/>
          <w:szCs w:val="20"/>
        </w:rPr>
        <w:t>/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  <w:r>
        <w:rPr>
          <w:rFonts w:ascii="PetersburgC" w:hAnsi="PetersburgC" w:cs="PetersburgC"/>
          <w:sz w:val="20"/>
          <w:szCs w:val="20"/>
        </w:rPr>
        <w:t xml:space="preserve">Н. П. </w:t>
      </w:r>
      <w:proofErr w:type="gramStart"/>
      <w:r>
        <w:rPr>
          <w:rFonts w:ascii="PetersburgC" w:hAnsi="PetersburgC" w:cs="PetersburgC"/>
          <w:sz w:val="20"/>
          <w:szCs w:val="20"/>
        </w:rPr>
        <w:t>Никитина ;</w:t>
      </w:r>
      <w:proofErr w:type="gramEnd"/>
      <w:r>
        <w:rPr>
          <w:rFonts w:ascii="PetersburgC" w:hAnsi="PetersburgC" w:cs="PetersburgC"/>
          <w:sz w:val="20"/>
          <w:szCs w:val="20"/>
        </w:rPr>
        <w:t xml:space="preserve"> [науч. ред. А. Ю. </w:t>
      </w:r>
      <w:proofErr w:type="spellStart"/>
      <w:r>
        <w:rPr>
          <w:rFonts w:ascii="PetersburgC" w:hAnsi="PetersburgC" w:cs="PetersburgC"/>
          <w:sz w:val="20"/>
          <w:szCs w:val="20"/>
        </w:rPr>
        <w:t>Истратов</w:t>
      </w:r>
      <w:proofErr w:type="spellEnd"/>
      <w:r>
        <w:rPr>
          <w:rFonts w:ascii="PetersburgC" w:hAnsi="PetersburgC" w:cs="PetersburgC"/>
          <w:sz w:val="20"/>
          <w:szCs w:val="20"/>
        </w:rPr>
        <w:t>] ; М-во образования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  <w:r>
        <w:rPr>
          <w:rFonts w:ascii="PetersburgC" w:hAnsi="PetersburgC" w:cs="PetersburgC"/>
          <w:sz w:val="20"/>
          <w:szCs w:val="20"/>
        </w:rPr>
        <w:t xml:space="preserve">и науки Рос. Федерации, Урал. </w:t>
      </w:r>
      <w:proofErr w:type="spellStart"/>
      <w:r>
        <w:rPr>
          <w:rFonts w:ascii="PetersburgC" w:hAnsi="PetersburgC" w:cs="PetersburgC"/>
          <w:sz w:val="20"/>
          <w:szCs w:val="20"/>
        </w:rPr>
        <w:t>федер</w:t>
      </w:r>
      <w:proofErr w:type="spellEnd"/>
      <w:r>
        <w:rPr>
          <w:rFonts w:ascii="PetersburgC" w:hAnsi="PetersburgC" w:cs="PetersburgC"/>
          <w:sz w:val="20"/>
          <w:szCs w:val="20"/>
        </w:rPr>
        <w:t xml:space="preserve">. ун-т. — </w:t>
      </w:r>
      <w:proofErr w:type="gramStart"/>
      <w:r>
        <w:rPr>
          <w:rFonts w:ascii="PetersburgC" w:hAnsi="PetersburgC" w:cs="PetersburgC"/>
          <w:sz w:val="20"/>
          <w:szCs w:val="20"/>
        </w:rPr>
        <w:t>Екатеринбург :</w:t>
      </w:r>
      <w:proofErr w:type="gramEnd"/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  <w:r>
        <w:rPr>
          <w:rFonts w:ascii="PetersburgC" w:hAnsi="PetersburgC" w:cs="PetersburgC"/>
          <w:sz w:val="20"/>
          <w:szCs w:val="20"/>
        </w:rPr>
        <w:t xml:space="preserve">Изд-во Урал. ун-та, 2015. — 88 </w:t>
      </w:r>
      <w:proofErr w:type="gramStart"/>
      <w:r>
        <w:rPr>
          <w:rFonts w:ascii="PetersburgC" w:hAnsi="PetersburgC" w:cs="PetersburgC"/>
          <w:sz w:val="20"/>
          <w:szCs w:val="20"/>
        </w:rPr>
        <w:t>с. :</w:t>
      </w:r>
      <w:proofErr w:type="gramEnd"/>
      <w:r>
        <w:rPr>
          <w:rFonts w:ascii="PetersburgC" w:hAnsi="PetersburgC" w:cs="PetersburgC"/>
          <w:sz w:val="20"/>
          <w:szCs w:val="20"/>
        </w:rPr>
        <w:t xml:space="preserve"> [23] л. ил.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  <w:r>
        <w:rPr>
          <w:rFonts w:ascii="PetersburgC" w:hAnsi="PetersburgC" w:cs="PetersburgC"/>
          <w:sz w:val="20"/>
          <w:szCs w:val="20"/>
        </w:rPr>
        <w:t>ISBN 978-5-7996-1475-1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7"/>
          <w:szCs w:val="17"/>
        </w:rPr>
      </w:pPr>
      <w:r>
        <w:rPr>
          <w:rFonts w:ascii="PetersburgC" w:hAnsi="PetersburgC" w:cs="PetersburgC"/>
          <w:sz w:val="17"/>
          <w:szCs w:val="17"/>
        </w:rPr>
        <w:t>В учебном пособии дается понятие о композиции в художественной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7"/>
          <w:szCs w:val="17"/>
        </w:rPr>
      </w:pPr>
      <w:r>
        <w:rPr>
          <w:rFonts w:ascii="PetersburgC" w:hAnsi="PetersburgC" w:cs="PetersburgC"/>
          <w:sz w:val="17"/>
          <w:szCs w:val="17"/>
        </w:rPr>
        <w:t>деятельности и архитектуре, показана психология зрительного восприятия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7"/>
          <w:szCs w:val="17"/>
        </w:rPr>
      </w:pPr>
      <w:r>
        <w:rPr>
          <w:rFonts w:ascii="PetersburgC" w:hAnsi="PetersburgC" w:cs="PetersburgC"/>
          <w:sz w:val="17"/>
          <w:szCs w:val="17"/>
        </w:rPr>
        <w:t>художественного произведения. Предлагаются практические задания, способ-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7"/>
          <w:szCs w:val="17"/>
        </w:rPr>
      </w:pPr>
      <w:proofErr w:type="spellStart"/>
      <w:r>
        <w:rPr>
          <w:rFonts w:ascii="PetersburgC" w:hAnsi="PetersburgC" w:cs="PetersburgC"/>
          <w:sz w:val="17"/>
          <w:szCs w:val="17"/>
        </w:rPr>
        <w:t>ствующие</w:t>
      </w:r>
      <w:proofErr w:type="spellEnd"/>
      <w:r>
        <w:rPr>
          <w:rFonts w:ascii="PetersburgC" w:hAnsi="PetersburgC" w:cs="PetersburgC"/>
          <w:sz w:val="17"/>
          <w:szCs w:val="17"/>
        </w:rPr>
        <w:t xml:space="preserve"> приобретению навыков в решении композиционных задач, умению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7"/>
          <w:szCs w:val="17"/>
        </w:rPr>
      </w:pPr>
      <w:r>
        <w:rPr>
          <w:rFonts w:ascii="PetersburgC" w:hAnsi="PetersburgC" w:cs="PetersburgC"/>
          <w:sz w:val="17"/>
          <w:szCs w:val="17"/>
        </w:rPr>
        <w:t>работать с цветом, применять законы цветовой гармонии и композиции.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7"/>
          <w:szCs w:val="17"/>
        </w:rPr>
      </w:pPr>
      <w:r>
        <w:rPr>
          <w:rFonts w:ascii="PetersburgC" w:hAnsi="PetersburgC" w:cs="PetersburgC"/>
          <w:sz w:val="17"/>
          <w:szCs w:val="17"/>
        </w:rPr>
        <w:t>Для студентов, осваивающих дисциплину</w:t>
      </w:r>
      <w:r w:rsidR="00CB3E69">
        <w:rPr>
          <w:rFonts w:ascii="PetersburgC" w:hAnsi="PetersburgC" w:cs="PetersburgC"/>
          <w:sz w:val="17"/>
          <w:szCs w:val="17"/>
        </w:rPr>
        <w:t xml:space="preserve"> «</w:t>
      </w:r>
      <w:proofErr w:type="spellStart"/>
      <w:r w:rsidR="00CB3E69">
        <w:rPr>
          <w:rFonts w:ascii="PetersburgC" w:hAnsi="PetersburgC" w:cs="PetersburgC"/>
          <w:sz w:val="17"/>
          <w:szCs w:val="17"/>
        </w:rPr>
        <w:t>Цветоведение</w:t>
      </w:r>
      <w:proofErr w:type="spellEnd"/>
      <w:r w:rsidR="00CB3E69">
        <w:rPr>
          <w:rFonts w:ascii="PetersburgC" w:hAnsi="PetersburgC" w:cs="PetersburgC"/>
          <w:sz w:val="17"/>
          <w:szCs w:val="17"/>
        </w:rPr>
        <w:t>,</w:t>
      </w:r>
      <w:r>
        <w:rPr>
          <w:rFonts w:ascii="PetersburgC" w:hAnsi="PetersburgC" w:cs="PetersburgC"/>
          <w:sz w:val="17"/>
          <w:szCs w:val="17"/>
        </w:rPr>
        <w:t xml:space="preserve"> «</w:t>
      </w:r>
      <w:proofErr w:type="spellStart"/>
      <w:r>
        <w:rPr>
          <w:rFonts w:ascii="PetersburgC" w:hAnsi="PetersburgC" w:cs="PetersburgC"/>
          <w:sz w:val="17"/>
          <w:szCs w:val="17"/>
        </w:rPr>
        <w:t>Колористика</w:t>
      </w:r>
      <w:proofErr w:type="spellEnd"/>
      <w:r>
        <w:rPr>
          <w:rFonts w:ascii="PetersburgC" w:hAnsi="PetersburgC" w:cs="PetersburgC"/>
          <w:sz w:val="17"/>
          <w:szCs w:val="17"/>
        </w:rPr>
        <w:t>» (модуль «Про-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7"/>
          <w:szCs w:val="17"/>
        </w:rPr>
      </w:pPr>
      <w:proofErr w:type="spellStart"/>
      <w:r>
        <w:rPr>
          <w:rFonts w:ascii="PetersburgC" w:hAnsi="PetersburgC" w:cs="PetersburgC"/>
          <w:sz w:val="17"/>
          <w:szCs w:val="17"/>
        </w:rPr>
        <w:t>фессиональный</w:t>
      </w:r>
      <w:proofErr w:type="spellEnd"/>
      <w:r>
        <w:rPr>
          <w:rFonts w:ascii="PetersburgC" w:hAnsi="PetersburgC" w:cs="PetersburgC"/>
          <w:sz w:val="17"/>
          <w:szCs w:val="17"/>
        </w:rPr>
        <w:t xml:space="preserve"> рисунок»), а также для аспирантов и научных сотрудников,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7"/>
          <w:szCs w:val="17"/>
        </w:rPr>
      </w:pPr>
      <w:r>
        <w:rPr>
          <w:rFonts w:ascii="PetersburgC" w:hAnsi="PetersburgC" w:cs="PetersburgC"/>
          <w:sz w:val="17"/>
          <w:szCs w:val="17"/>
        </w:rPr>
        <w:t>исследующих проблемы художественного творчества в образовательном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17"/>
          <w:szCs w:val="17"/>
        </w:rPr>
      </w:pPr>
      <w:r>
        <w:rPr>
          <w:rFonts w:ascii="PetersburgC" w:hAnsi="PetersburgC" w:cs="PetersburgC"/>
          <w:sz w:val="17"/>
          <w:szCs w:val="17"/>
        </w:rPr>
        <w:t>процессе.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burg" w:hAnsi="Peterburg" w:cs="Peterburg"/>
          <w:sz w:val="18"/>
          <w:szCs w:val="18"/>
        </w:rPr>
      </w:pPr>
      <w:r>
        <w:rPr>
          <w:rFonts w:ascii="Peterburg" w:hAnsi="Peterburg" w:cs="Peterburg"/>
          <w:sz w:val="18"/>
          <w:szCs w:val="18"/>
        </w:rPr>
        <w:t>Н624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8"/>
          <w:szCs w:val="18"/>
        </w:rPr>
      </w:pPr>
      <w:r>
        <w:rPr>
          <w:rFonts w:ascii="TimesNewRomanPSMT" w:hAnsi="TimesNewRomanPSMT" w:cs="TimesNewRomanPSMT"/>
          <w:sz w:val="18"/>
          <w:szCs w:val="18"/>
        </w:rPr>
        <w:t>УДК 72.012(075.8)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8"/>
          <w:szCs w:val="18"/>
        </w:rPr>
      </w:pPr>
      <w:r>
        <w:rPr>
          <w:rFonts w:ascii="TimesNewRomanPSMT" w:hAnsi="TimesNewRomanPSMT" w:cs="TimesNewRomanPSMT"/>
          <w:sz w:val="18"/>
          <w:szCs w:val="18"/>
        </w:rPr>
        <w:t>ББК Щ140.5я73-1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0"/>
          <w:szCs w:val="20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Bold" w:hAnsi="PetersburgC-Bold" w:cs="PetersburgC-Bold"/>
          <w:b/>
          <w:bCs/>
          <w:sz w:val="24"/>
          <w:szCs w:val="24"/>
        </w:rPr>
      </w:pPr>
      <w:r>
        <w:rPr>
          <w:rFonts w:ascii="PetersburgC-Bold" w:hAnsi="PetersburgC-Bold" w:cs="PetersburgC-Bold"/>
          <w:b/>
          <w:bCs/>
          <w:sz w:val="24"/>
          <w:szCs w:val="24"/>
        </w:rPr>
        <w:t>Предисловие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Учебное пособие составлено в соответствии с учебным планом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 направлению подготовки «</w:t>
      </w:r>
      <w:r w:rsidR="00CB3E69">
        <w:rPr>
          <w:rFonts w:ascii="PetersburgC" w:hAnsi="PetersburgC" w:cs="PetersburgC"/>
          <w:sz w:val="21"/>
          <w:szCs w:val="21"/>
        </w:rPr>
        <w:t>Архитектура</w:t>
      </w:r>
      <w:r>
        <w:rPr>
          <w:rFonts w:ascii="PetersburgC" w:hAnsi="PetersburgC" w:cs="PetersburgC"/>
          <w:sz w:val="21"/>
          <w:szCs w:val="21"/>
        </w:rPr>
        <w:t>» (профиль подготовки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«Проектирование </w:t>
      </w:r>
      <w:r w:rsidR="00CB3E69">
        <w:rPr>
          <w:rFonts w:ascii="PetersburgC" w:hAnsi="PetersburgC" w:cs="PetersburgC"/>
          <w:sz w:val="21"/>
          <w:szCs w:val="21"/>
        </w:rPr>
        <w:t>архитектурной среды</w:t>
      </w:r>
      <w:r>
        <w:rPr>
          <w:rFonts w:ascii="PetersburgC" w:hAnsi="PetersburgC" w:cs="PetersburgC"/>
          <w:sz w:val="21"/>
          <w:szCs w:val="21"/>
        </w:rPr>
        <w:t>»), для квалификации подготовки «бака-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лавр». Содержание пособия соответствует программе дисциплины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профессионального цикла </w:t>
      </w:r>
      <w:r w:rsidR="00CB3E69">
        <w:rPr>
          <w:rFonts w:ascii="PetersburgC" w:hAnsi="PetersburgC" w:cs="PetersburgC"/>
          <w:sz w:val="21"/>
          <w:szCs w:val="21"/>
        </w:rPr>
        <w:t>«</w:t>
      </w:r>
      <w:proofErr w:type="spellStart"/>
      <w:r w:rsidR="00CB3E69">
        <w:rPr>
          <w:rFonts w:ascii="PetersburgC" w:hAnsi="PetersburgC" w:cs="PetersburgC"/>
          <w:sz w:val="21"/>
          <w:szCs w:val="21"/>
        </w:rPr>
        <w:t>Цветоведение</w:t>
      </w:r>
      <w:proofErr w:type="spellEnd"/>
      <w:proofErr w:type="gramStart"/>
      <w:r w:rsidR="00CB3E69">
        <w:rPr>
          <w:rFonts w:ascii="PetersburgC" w:hAnsi="PetersburgC" w:cs="PetersburgC"/>
          <w:sz w:val="21"/>
          <w:szCs w:val="21"/>
        </w:rPr>
        <w:t>»,</w:t>
      </w:r>
      <w:r>
        <w:rPr>
          <w:rFonts w:ascii="PetersburgC" w:hAnsi="PetersburgC" w:cs="PetersburgC"/>
          <w:sz w:val="21"/>
          <w:szCs w:val="21"/>
        </w:rPr>
        <w:t>«</w:t>
      </w:r>
      <w:proofErr w:type="spellStart"/>
      <w:proofErr w:type="gramEnd"/>
      <w:r>
        <w:rPr>
          <w:rFonts w:ascii="PetersburgC" w:hAnsi="PetersburgC" w:cs="PetersburgC"/>
          <w:sz w:val="21"/>
          <w:szCs w:val="21"/>
        </w:rPr>
        <w:t>Колористика</w:t>
      </w:r>
      <w:proofErr w:type="spellEnd"/>
      <w:r>
        <w:rPr>
          <w:rFonts w:ascii="PetersburgC" w:hAnsi="PetersburgC" w:cs="PetersburgC"/>
          <w:sz w:val="21"/>
          <w:szCs w:val="21"/>
        </w:rPr>
        <w:t>» для студентов второго</w:t>
      </w:r>
    </w:p>
    <w:p w:rsidR="00CB3E69" w:rsidRDefault="000A4F57" w:rsidP="00CB3E69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lastRenderedPageBreak/>
        <w:t xml:space="preserve">и третьего курсов </w:t>
      </w:r>
      <w:r w:rsidR="00CB3E69">
        <w:rPr>
          <w:rFonts w:ascii="PetersburgC" w:hAnsi="PetersburgC" w:cs="PetersburgC"/>
          <w:sz w:val="21"/>
          <w:szCs w:val="21"/>
        </w:rPr>
        <w:t>Архитектурных специальностей</w:t>
      </w:r>
      <w:r>
        <w:rPr>
          <w:rFonts w:ascii="PetersburgC" w:hAnsi="PetersburgC" w:cs="PetersburgC"/>
          <w:sz w:val="21"/>
          <w:szCs w:val="21"/>
        </w:rPr>
        <w:t>.</w:t>
      </w:r>
    </w:p>
    <w:p w:rsidR="000A4F57" w:rsidRDefault="000A4F57" w:rsidP="00CB3E69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 Кроме того, предлагаемое издание может быть рекомендовано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для методического обеспечения теоретических и практических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занятий, индивидуальной работы и курсового проектирования </w:t>
      </w:r>
      <w:proofErr w:type="spellStart"/>
      <w:r>
        <w:rPr>
          <w:rFonts w:ascii="PetersburgC" w:hAnsi="PetersburgC" w:cs="PetersburgC"/>
          <w:sz w:val="21"/>
          <w:szCs w:val="21"/>
        </w:rPr>
        <w:t>сту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дентов</w:t>
      </w:r>
      <w:proofErr w:type="spellEnd"/>
      <w:r>
        <w:rPr>
          <w:rFonts w:ascii="PetersburgC" w:hAnsi="PetersburgC" w:cs="PetersburgC"/>
          <w:sz w:val="21"/>
          <w:szCs w:val="21"/>
        </w:rPr>
        <w:t>, обучающихся по напр</w:t>
      </w:r>
      <w:r w:rsidR="00CB3E69">
        <w:rPr>
          <w:rFonts w:ascii="PetersburgC" w:hAnsi="PetersburgC" w:cs="PetersburgC"/>
          <w:sz w:val="21"/>
          <w:szCs w:val="21"/>
        </w:rPr>
        <w:t>а</w:t>
      </w:r>
      <w:r>
        <w:rPr>
          <w:rFonts w:ascii="PetersburgC" w:hAnsi="PetersburgC" w:cs="PetersburgC"/>
          <w:sz w:val="21"/>
          <w:szCs w:val="21"/>
        </w:rPr>
        <w:t>влению подготовки</w:t>
      </w:r>
      <w:r w:rsidR="00CB3E69">
        <w:rPr>
          <w:rFonts w:ascii="PetersburgC" w:hAnsi="PetersburgC" w:cs="PetersburgC"/>
          <w:sz w:val="21"/>
          <w:szCs w:val="21"/>
        </w:rPr>
        <w:t xml:space="preserve"> «Дизайн» и</w:t>
      </w:r>
      <w:r>
        <w:rPr>
          <w:rFonts w:ascii="PetersburgC" w:hAnsi="PetersburgC" w:cs="PetersburgC"/>
          <w:sz w:val="21"/>
          <w:szCs w:val="21"/>
        </w:rPr>
        <w:t xml:space="preserve"> «Архитектура».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Предлагаемое учебное пособие поможет студентам выполнить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учебные задания по разделам дисциплины «</w:t>
      </w:r>
      <w:proofErr w:type="spellStart"/>
      <w:r>
        <w:rPr>
          <w:rFonts w:ascii="PetersburgC" w:hAnsi="PetersburgC" w:cs="PetersburgC"/>
          <w:sz w:val="21"/>
          <w:szCs w:val="21"/>
        </w:rPr>
        <w:t>Колористика</w:t>
      </w:r>
      <w:proofErr w:type="spellEnd"/>
      <w:r>
        <w:rPr>
          <w:rFonts w:ascii="PetersburgC" w:hAnsi="PetersburgC" w:cs="PetersburgC"/>
          <w:sz w:val="21"/>
          <w:szCs w:val="21"/>
        </w:rPr>
        <w:t>», по-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священные начальному проектированию и основанные на </w:t>
      </w:r>
      <w:proofErr w:type="spellStart"/>
      <w:r>
        <w:rPr>
          <w:rFonts w:ascii="PetersburgC" w:hAnsi="PetersburgC" w:cs="PetersburgC"/>
          <w:sz w:val="21"/>
          <w:szCs w:val="21"/>
        </w:rPr>
        <w:t>прак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тическом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умении работать с цветом и на теоретическом знании,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приобретенном в освоении лекционного материала и специальной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литературы, рекомендованной пособием.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CB3E69">
        <w:rPr>
          <w:rFonts w:ascii="PetersburgC" w:hAnsi="PetersburgC" w:cs="PetersburgC"/>
          <w:b/>
          <w:sz w:val="21"/>
          <w:szCs w:val="21"/>
        </w:rPr>
        <w:t>Цель дисциплины</w:t>
      </w:r>
      <w:r>
        <w:rPr>
          <w:rFonts w:ascii="PetersburgC" w:hAnsi="PetersburgC" w:cs="PetersburgC"/>
          <w:sz w:val="21"/>
          <w:szCs w:val="21"/>
        </w:rPr>
        <w:t xml:space="preserve"> — отработать теоретические знания и </w:t>
      </w:r>
      <w:proofErr w:type="spellStart"/>
      <w:r>
        <w:rPr>
          <w:rFonts w:ascii="PetersburgC" w:hAnsi="PetersburgC" w:cs="PetersburgC"/>
          <w:sz w:val="21"/>
          <w:szCs w:val="21"/>
        </w:rPr>
        <w:t>прак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тические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навыки по вопросам цветовой гармонии, использовать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их в решении простых </w:t>
      </w:r>
      <w:proofErr w:type="spellStart"/>
      <w:r>
        <w:rPr>
          <w:rFonts w:ascii="PetersburgC" w:hAnsi="PetersburgC" w:cs="PetersburgC"/>
          <w:sz w:val="21"/>
          <w:szCs w:val="21"/>
        </w:rPr>
        <w:t>цвето</w:t>
      </w:r>
      <w:proofErr w:type="spellEnd"/>
      <w:r>
        <w:rPr>
          <w:rFonts w:ascii="PetersburgC" w:hAnsi="PetersburgC" w:cs="PetersburgC"/>
          <w:sz w:val="21"/>
          <w:szCs w:val="21"/>
        </w:rPr>
        <w:t>-композиционных задач, выявить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уровень цветовой культуры, технику и качество графического вы-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полнения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поставленной задачи, творческий потенциал, целостность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композиционного видения и уровень подготовки для дальнейшего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обучения по профилю.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CB3E69">
        <w:rPr>
          <w:rFonts w:ascii="PetersburgC" w:hAnsi="PetersburgC" w:cs="PetersburgC"/>
          <w:b/>
          <w:sz w:val="21"/>
          <w:szCs w:val="21"/>
        </w:rPr>
        <w:t>Задачи дисциплины</w:t>
      </w:r>
      <w:r>
        <w:rPr>
          <w:rFonts w:ascii="PetersburgC" w:hAnsi="PetersburgC" w:cs="PetersburgC"/>
          <w:sz w:val="21"/>
          <w:szCs w:val="21"/>
        </w:rPr>
        <w:t>: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— овладение художественной графикой оформления учебных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заданий и курсовых проектов;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— практическое усвоение приемов колористической </w:t>
      </w:r>
      <w:proofErr w:type="spellStart"/>
      <w:r>
        <w:rPr>
          <w:rFonts w:ascii="PetersburgC" w:hAnsi="PetersburgC" w:cs="PetersburgC"/>
          <w:sz w:val="21"/>
          <w:szCs w:val="21"/>
        </w:rPr>
        <w:t>компози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ции</w:t>
      </w:r>
      <w:proofErr w:type="spellEnd"/>
      <w:r>
        <w:rPr>
          <w:rFonts w:ascii="PetersburgC" w:hAnsi="PetersburgC" w:cs="PetersburgC"/>
          <w:sz w:val="21"/>
          <w:szCs w:val="21"/>
        </w:rPr>
        <w:t>;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— обучение применению законов цветовой гармонии и </w:t>
      </w:r>
      <w:proofErr w:type="spellStart"/>
      <w:r>
        <w:rPr>
          <w:rFonts w:ascii="PetersburgC" w:hAnsi="PetersburgC" w:cs="PetersburgC"/>
          <w:sz w:val="21"/>
          <w:szCs w:val="21"/>
        </w:rPr>
        <w:t>компо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зиции</w:t>
      </w:r>
      <w:proofErr w:type="spellEnd"/>
      <w:r>
        <w:rPr>
          <w:rFonts w:ascii="PetersburgC" w:hAnsi="PetersburgC" w:cs="PetersburgC"/>
          <w:sz w:val="21"/>
          <w:szCs w:val="21"/>
        </w:rPr>
        <w:t>, а также методов проектирования (способов архитектурной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графики) в процессе курсового архитектурного проектирования.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На начальном этапе обучения архитектурному проектированию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(в том числе при освоении дисциплин «Основы архитектурно-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конструктивного проектирования» и «</w:t>
      </w:r>
      <w:proofErr w:type="spellStart"/>
      <w:r>
        <w:rPr>
          <w:rFonts w:ascii="PetersburgC" w:hAnsi="PetersburgC" w:cs="PetersburgC"/>
          <w:sz w:val="21"/>
          <w:szCs w:val="21"/>
        </w:rPr>
        <w:t>Колористика</w:t>
      </w:r>
      <w:proofErr w:type="spellEnd"/>
      <w:r>
        <w:rPr>
          <w:rFonts w:ascii="PetersburgC" w:hAnsi="PetersburgC" w:cs="PetersburgC"/>
          <w:sz w:val="21"/>
          <w:szCs w:val="21"/>
        </w:rPr>
        <w:t>» на втором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 третьем курсах </w:t>
      </w:r>
      <w:proofErr w:type="spellStart"/>
      <w:r>
        <w:rPr>
          <w:rFonts w:ascii="PetersburgC" w:hAnsi="PetersburgC" w:cs="PetersburgC"/>
          <w:sz w:val="21"/>
          <w:szCs w:val="21"/>
        </w:rPr>
        <w:t>бакалавриата</w:t>
      </w:r>
      <w:proofErr w:type="spellEnd"/>
      <w:r>
        <w:rPr>
          <w:rFonts w:ascii="PetersburgC" w:hAnsi="PetersburgC" w:cs="PetersburgC"/>
          <w:sz w:val="21"/>
          <w:szCs w:val="21"/>
        </w:rPr>
        <w:t>) студенту необходимо овладеть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частными методами архитектурно-художественного </w:t>
      </w:r>
      <w:proofErr w:type="spellStart"/>
      <w:r>
        <w:rPr>
          <w:rFonts w:ascii="PetersburgC" w:hAnsi="PetersburgC" w:cs="PetersburgC"/>
          <w:sz w:val="21"/>
          <w:szCs w:val="21"/>
        </w:rPr>
        <w:t>проектирова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(графический; методом предметного и пространственного </w:t>
      </w:r>
      <w:proofErr w:type="spellStart"/>
      <w:r>
        <w:rPr>
          <w:rFonts w:ascii="PetersburgC" w:hAnsi="PetersburgC" w:cs="PetersburgC"/>
          <w:sz w:val="21"/>
          <w:szCs w:val="21"/>
        </w:rPr>
        <w:t>мо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делирования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— макетирования; методом рабочего макетирования;</w:t>
      </w:r>
    </w:p>
    <w:p w:rsidR="00CB3E69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логико-математическим методом).</w:t>
      </w:r>
    </w:p>
    <w:p w:rsidR="00CB3E69" w:rsidRDefault="00CB3E69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 Частный метод отражает повто</w:t>
      </w:r>
      <w:r w:rsidR="000A4F57">
        <w:rPr>
          <w:rFonts w:ascii="PetersburgC" w:hAnsi="PetersburgC" w:cs="PetersburgC"/>
          <w:sz w:val="21"/>
          <w:szCs w:val="21"/>
        </w:rPr>
        <w:t>ряемость определенных приемов</w:t>
      </w:r>
    </w:p>
    <w:p w:rsidR="00CB3E69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 и путей деятельности;</w:t>
      </w:r>
    </w:p>
    <w:p w:rsidR="00CB3E69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 в методе</w:t>
      </w:r>
      <w:r w:rsidR="00CB3E69">
        <w:rPr>
          <w:rFonts w:ascii="PetersburgC" w:hAnsi="PetersburgC" w:cs="PetersburgC"/>
          <w:sz w:val="21"/>
          <w:szCs w:val="21"/>
        </w:rPr>
        <w:t xml:space="preserve"> </w:t>
      </w:r>
      <w:r>
        <w:rPr>
          <w:rFonts w:ascii="PetersburgC" w:hAnsi="PetersburgC" w:cs="PetersburgC"/>
          <w:sz w:val="21"/>
          <w:szCs w:val="21"/>
        </w:rPr>
        <w:t>закономерности создания художественной работы или</w:t>
      </w:r>
    </w:p>
    <w:p w:rsidR="00CB3E69" w:rsidRDefault="00CB3E69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 п</w:t>
      </w:r>
      <w:r w:rsidR="000A4F57">
        <w:rPr>
          <w:rFonts w:ascii="PetersburgC" w:hAnsi="PetersburgC" w:cs="PetersburgC"/>
          <w:sz w:val="21"/>
          <w:szCs w:val="21"/>
        </w:rPr>
        <w:t>роектной</w:t>
      </w:r>
      <w:r>
        <w:rPr>
          <w:rFonts w:ascii="PetersburgC" w:hAnsi="PetersburgC" w:cs="PetersburgC"/>
          <w:sz w:val="21"/>
          <w:szCs w:val="21"/>
        </w:rPr>
        <w:t xml:space="preserve"> </w:t>
      </w:r>
      <w:r w:rsidR="000A4F57">
        <w:rPr>
          <w:rFonts w:ascii="PetersburgC" w:hAnsi="PetersburgC" w:cs="PetersburgC"/>
          <w:sz w:val="21"/>
          <w:szCs w:val="21"/>
        </w:rPr>
        <w:t xml:space="preserve">модели (архитектурного проекта) становятся правилами 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действия</w:t>
      </w:r>
      <w:r w:rsidR="00CB3E69">
        <w:rPr>
          <w:rFonts w:ascii="PetersburgC" w:hAnsi="PetersburgC" w:cs="PetersburgC"/>
          <w:sz w:val="21"/>
          <w:szCs w:val="21"/>
        </w:rPr>
        <w:t xml:space="preserve"> </w:t>
      </w:r>
      <w:r>
        <w:rPr>
          <w:rFonts w:ascii="PetersburgC" w:hAnsi="PetersburgC" w:cs="PetersburgC"/>
          <w:sz w:val="21"/>
          <w:szCs w:val="21"/>
        </w:rPr>
        <w:t>студента —</w:t>
      </w:r>
      <w:r w:rsidR="00CB3E69">
        <w:rPr>
          <w:rFonts w:ascii="PetersburgC" w:hAnsi="PetersburgC" w:cs="PetersburgC"/>
          <w:sz w:val="21"/>
          <w:szCs w:val="21"/>
        </w:rPr>
        <w:t xml:space="preserve"> дизайнера,</w:t>
      </w:r>
      <w:r>
        <w:rPr>
          <w:rFonts w:ascii="PetersburgC" w:hAnsi="PetersburgC" w:cs="PetersburgC"/>
          <w:sz w:val="21"/>
          <w:szCs w:val="21"/>
        </w:rPr>
        <w:t xml:space="preserve"> инженера-архитектора.</w:t>
      </w:r>
    </w:p>
    <w:p w:rsidR="00CB3E69" w:rsidRDefault="00CB3E69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CB3E69">
        <w:rPr>
          <w:rFonts w:ascii="PetersburgC" w:hAnsi="PetersburgC" w:cs="PetersburgC"/>
          <w:b/>
          <w:sz w:val="21"/>
          <w:szCs w:val="21"/>
        </w:rPr>
        <w:t>Графический метод</w:t>
      </w:r>
      <w:r>
        <w:rPr>
          <w:rFonts w:ascii="PetersburgC" w:hAnsi="PetersburgC" w:cs="PetersburgC"/>
          <w:sz w:val="21"/>
          <w:szCs w:val="21"/>
        </w:rPr>
        <w:t xml:space="preserve"> заключен в создании архитектурных </w:t>
      </w:r>
      <w:proofErr w:type="spellStart"/>
      <w:r>
        <w:rPr>
          <w:rFonts w:ascii="PetersburgC" w:hAnsi="PetersburgC" w:cs="PetersburgC"/>
          <w:sz w:val="21"/>
          <w:szCs w:val="21"/>
        </w:rPr>
        <w:t>наброс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ков, рисунков, схем, эскизов и чертежей, отражающих состояние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объема или объекта на графических моделях в процессе </w:t>
      </w:r>
      <w:proofErr w:type="spellStart"/>
      <w:r>
        <w:rPr>
          <w:rFonts w:ascii="PetersburgC" w:hAnsi="PetersburgC" w:cs="PetersburgC"/>
          <w:sz w:val="21"/>
          <w:szCs w:val="21"/>
        </w:rPr>
        <w:t>проек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тирования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(начиная с выполнения </w:t>
      </w:r>
      <w:proofErr w:type="spellStart"/>
      <w:r>
        <w:rPr>
          <w:rFonts w:ascii="PetersburgC" w:hAnsi="PetersburgC" w:cs="PetersburgC"/>
          <w:sz w:val="21"/>
          <w:szCs w:val="21"/>
        </w:rPr>
        <w:t>клаузуры</w:t>
      </w:r>
      <w:proofErr w:type="spellEnd"/>
      <w:r>
        <w:rPr>
          <w:rFonts w:ascii="PetersburgC" w:hAnsi="PetersburgC" w:cs="PetersburgC"/>
          <w:sz w:val="21"/>
          <w:szCs w:val="21"/>
        </w:rPr>
        <w:t>). Использование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данного метода необходимо при выполнении учебных заданий по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дисциплине «</w:t>
      </w:r>
      <w:proofErr w:type="spellStart"/>
      <w:r>
        <w:rPr>
          <w:rFonts w:ascii="PetersburgC" w:hAnsi="PetersburgC" w:cs="PetersburgC"/>
          <w:sz w:val="21"/>
          <w:szCs w:val="21"/>
        </w:rPr>
        <w:t>Колористика</w:t>
      </w:r>
      <w:proofErr w:type="spellEnd"/>
      <w:r>
        <w:rPr>
          <w:rFonts w:ascii="PetersburgC" w:hAnsi="PetersburgC" w:cs="PetersburgC"/>
          <w:sz w:val="21"/>
          <w:szCs w:val="21"/>
        </w:rPr>
        <w:t>» и курсовых проектов, выполняемых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в рамках курса «Основы архитектурно-конструктивного </w:t>
      </w:r>
      <w:proofErr w:type="spellStart"/>
      <w:r>
        <w:rPr>
          <w:rFonts w:ascii="PetersburgC" w:hAnsi="PetersburgC" w:cs="PetersburgC"/>
          <w:sz w:val="21"/>
          <w:szCs w:val="21"/>
        </w:rPr>
        <w:t>проекти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рования</w:t>
      </w:r>
      <w:proofErr w:type="spellEnd"/>
      <w:r>
        <w:rPr>
          <w:rFonts w:ascii="PetersburgC" w:hAnsi="PetersburgC" w:cs="PetersburgC"/>
          <w:sz w:val="21"/>
          <w:szCs w:val="21"/>
        </w:rPr>
        <w:t>». Логико-математический метод предполагает измерение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компонентов объема или объекта и наличие критериев оценки, ото-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бражает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зависимость между компонентами для целей оптимизации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проектных решений при выполнении проекта в любой технике.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Применение методов архитектурного проектирования на первых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курсах обучения было бы невозможно без метода моделирования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художественного творческого процесса, к которому мы можем от-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нести и методы деятельности педагога: информационный; </w:t>
      </w:r>
      <w:proofErr w:type="spellStart"/>
      <w:r>
        <w:rPr>
          <w:rFonts w:ascii="PetersburgC" w:hAnsi="PetersburgC" w:cs="PetersburgC"/>
          <w:sz w:val="21"/>
          <w:szCs w:val="21"/>
        </w:rPr>
        <w:t>управле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художественной творческой деятельностью студента; передачи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определенной системы знаний, умений, навыков; изучения деятель-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ности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студента. Моделирование художественного творческого про-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цесса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заключается в консультировании и руководстве творческой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lastRenderedPageBreak/>
        <w:t>работой студентов, в осмыслении и переработке программного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материала, передаче информации различными способами. Главные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из них — речевые сообщения, ссылки на аналог, наброски, схемы</w:t>
      </w:r>
    </w:p>
    <w:p w:rsid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или непосредственные исправления эскиза студента.</w:t>
      </w:r>
    </w:p>
    <w:p w:rsidR="00F86F95" w:rsidRDefault="00F86F95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 </w:t>
      </w:r>
      <w:r w:rsidRPr="00F86F95">
        <w:rPr>
          <w:rFonts w:ascii="PetersburgC" w:hAnsi="PetersburgC" w:cs="PetersburgC"/>
          <w:b/>
          <w:sz w:val="21"/>
          <w:szCs w:val="21"/>
        </w:rPr>
        <w:t>Информа</w:t>
      </w:r>
      <w:r w:rsidR="000A4F57" w:rsidRPr="00F86F95">
        <w:rPr>
          <w:rFonts w:ascii="PetersburgC" w:hAnsi="PetersburgC" w:cs="PetersburgC"/>
          <w:b/>
          <w:sz w:val="21"/>
          <w:szCs w:val="21"/>
        </w:rPr>
        <w:t>ционным методом</w:t>
      </w:r>
      <w:r w:rsidR="000A4F57">
        <w:rPr>
          <w:rFonts w:ascii="PetersburgC" w:hAnsi="PetersburgC" w:cs="PetersburgC"/>
          <w:sz w:val="21"/>
          <w:szCs w:val="21"/>
        </w:rPr>
        <w:t xml:space="preserve"> преподаватель руководствуется на всех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 </w:t>
      </w:r>
      <w:r w:rsidR="00F86F95">
        <w:rPr>
          <w:rFonts w:ascii="PetersburgC" w:hAnsi="PetersburgC" w:cs="PetersburgC"/>
          <w:sz w:val="21"/>
          <w:szCs w:val="21"/>
        </w:rPr>
        <w:t>Э</w:t>
      </w:r>
      <w:r>
        <w:rPr>
          <w:rFonts w:ascii="PetersburgC" w:hAnsi="PetersburgC" w:cs="PetersburgC"/>
          <w:sz w:val="21"/>
          <w:szCs w:val="21"/>
        </w:rPr>
        <w:t>тапах</w:t>
      </w:r>
      <w:r w:rsidR="00F86F95">
        <w:rPr>
          <w:rFonts w:ascii="PetersburgC" w:hAnsi="PetersburgC" w:cs="PetersburgC"/>
          <w:sz w:val="21"/>
          <w:szCs w:val="21"/>
        </w:rPr>
        <w:t xml:space="preserve"> </w:t>
      </w:r>
      <w:r>
        <w:rPr>
          <w:rFonts w:ascii="PetersburgC" w:hAnsi="PetersburgC" w:cs="PetersburgC"/>
          <w:sz w:val="21"/>
          <w:szCs w:val="21"/>
        </w:rPr>
        <w:t>проектирования, особенно на начальном этапе, который наступает</w:t>
      </w:r>
    </w:p>
    <w:p w:rsid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b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после прослушивания вводной лекции</w:t>
      </w:r>
      <w:r w:rsidRPr="00F86F95">
        <w:rPr>
          <w:rFonts w:ascii="PetersburgC" w:hAnsi="PetersburgC" w:cs="PetersburgC"/>
          <w:b/>
          <w:sz w:val="21"/>
          <w:szCs w:val="21"/>
        </w:rPr>
        <w:t>.</w:t>
      </w:r>
    </w:p>
    <w:p w:rsidR="00F86F95" w:rsidRDefault="00F86F95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b/>
          <w:sz w:val="21"/>
          <w:szCs w:val="21"/>
        </w:rPr>
        <w:t xml:space="preserve"> Метод управления художе</w:t>
      </w:r>
      <w:r w:rsidR="000A4F57" w:rsidRPr="00F86F95">
        <w:rPr>
          <w:rFonts w:ascii="PetersburgC" w:hAnsi="PetersburgC" w:cs="PetersburgC"/>
          <w:b/>
          <w:sz w:val="21"/>
          <w:szCs w:val="21"/>
        </w:rPr>
        <w:t>ственной творческой деятельностью</w:t>
      </w:r>
      <w:r w:rsidR="000A4F57">
        <w:rPr>
          <w:rFonts w:ascii="PetersburgC" w:hAnsi="PetersburgC" w:cs="PetersburgC"/>
          <w:sz w:val="21"/>
          <w:szCs w:val="21"/>
        </w:rPr>
        <w:t>,</w:t>
      </w:r>
    </w:p>
    <w:p w:rsidR="000A4F57" w:rsidRDefault="00F86F95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 а также передача определенн</w:t>
      </w:r>
      <w:r w:rsidR="000A4F57">
        <w:rPr>
          <w:rFonts w:ascii="PetersburgC" w:hAnsi="PetersburgC" w:cs="PetersburgC"/>
          <w:sz w:val="21"/>
          <w:szCs w:val="21"/>
        </w:rPr>
        <w:t>ых знаний, умений — опыта руководителя характерны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для проектного этапа, на котором происходят поиск и разработка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творческой идеи, контроль и регулирование рабочего процесса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художественного и архитектурного проектирования, в том числе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его систематичности.</w:t>
      </w:r>
    </w:p>
    <w:p w:rsidR="000A4F57" w:rsidRP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b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Предложенные в учебном пособии </w:t>
      </w:r>
      <w:r w:rsidRPr="00F86F95">
        <w:rPr>
          <w:rFonts w:ascii="PetersburgC" w:hAnsi="PetersburgC" w:cs="PetersburgC"/>
          <w:b/>
          <w:sz w:val="21"/>
          <w:szCs w:val="21"/>
        </w:rPr>
        <w:t xml:space="preserve">задания по </w:t>
      </w:r>
      <w:proofErr w:type="spellStart"/>
      <w:r w:rsidRPr="00F86F95">
        <w:rPr>
          <w:rFonts w:ascii="PetersburgC" w:hAnsi="PetersburgC" w:cs="PetersburgC"/>
          <w:b/>
          <w:sz w:val="21"/>
          <w:szCs w:val="21"/>
        </w:rPr>
        <w:t>цветоведению</w:t>
      </w:r>
      <w:proofErr w:type="spellEnd"/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F86F95">
        <w:rPr>
          <w:rFonts w:ascii="PetersburgC" w:hAnsi="PetersburgC" w:cs="PetersburgC"/>
          <w:b/>
          <w:sz w:val="21"/>
          <w:szCs w:val="21"/>
        </w:rPr>
        <w:t xml:space="preserve">и </w:t>
      </w:r>
      <w:proofErr w:type="spellStart"/>
      <w:r w:rsidRPr="00F86F95">
        <w:rPr>
          <w:rFonts w:ascii="PetersburgC" w:hAnsi="PetersburgC" w:cs="PetersburgC"/>
          <w:b/>
          <w:sz w:val="21"/>
          <w:szCs w:val="21"/>
        </w:rPr>
        <w:t>колористике</w:t>
      </w:r>
      <w:proofErr w:type="spellEnd"/>
      <w:r w:rsidRPr="00F86F95">
        <w:rPr>
          <w:rFonts w:ascii="PetersburgC" w:hAnsi="PetersburgC" w:cs="PetersburgC"/>
          <w:b/>
          <w:sz w:val="21"/>
          <w:szCs w:val="21"/>
        </w:rPr>
        <w:t>,</w:t>
      </w:r>
      <w:r>
        <w:rPr>
          <w:rFonts w:ascii="PetersburgC" w:hAnsi="PetersburgC" w:cs="PetersburgC"/>
          <w:sz w:val="21"/>
          <w:szCs w:val="21"/>
        </w:rPr>
        <w:t xml:space="preserve"> выполняемые на начальном этапе обучения, на-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правлены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на формирование творческого мировоззрения, развитие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цвето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-композиционных способностей студента, выработку </w:t>
      </w:r>
      <w:proofErr w:type="spellStart"/>
      <w:r>
        <w:rPr>
          <w:rFonts w:ascii="PetersburgC" w:hAnsi="PetersburgC" w:cs="PetersburgC"/>
          <w:sz w:val="21"/>
          <w:szCs w:val="21"/>
        </w:rPr>
        <w:t>художе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ственно</w:t>
      </w:r>
      <w:proofErr w:type="spellEnd"/>
      <w:r>
        <w:rPr>
          <w:rFonts w:ascii="PetersburgC" w:hAnsi="PetersburgC" w:cs="PetersburgC"/>
          <w:sz w:val="21"/>
          <w:szCs w:val="21"/>
        </w:rPr>
        <w:t>-конструктивного вкуса и профессионального мастерства.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Пособие содержит иллюстративные материалы, порядок </w:t>
      </w:r>
      <w:proofErr w:type="spellStart"/>
      <w:r>
        <w:rPr>
          <w:rFonts w:ascii="PetersburgC" w:hAnsi="PetersburgC" w:cs="PetersburgC"/>
          <w:sz w:val="21"/>
          <w:szCs w:val="21"/>
        </w:rPr>
        <w:t>располо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жения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рисунков в которых соответствует логике последователь-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освоения студентами теоретических и практических знаний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навыков.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F86F95">
        <w:rPr>
          <w:rFonts w:ascii="PetersburgC" w:hAnsi="PetersburgC" w:cs="PetersburgC"/>
          <w:b/>
          <w:sz w:val="21"/>
          <w:szCs w:val="21"/>
        </w:rPr>
        <w:t>Архитектурной композицией</w:t>
      </w:r>
      <w:r>
        <w:rPr>
          <w:rFonts w:ascii="PetersburgC" w:hAnsi="PetersburgC" w:cs="PetersburgC"/>
          <w:sz w:val="21"/>
          <w:szCs w:val="21"/>
        </w:rPr>
        <w:t xml:space="preserve"> (</w:t>
      </w:r>
      <w:r>
        <w:rPr>
          <w:rFonts w:ascii="PetersburgC-Italic" w:hAnsi="PetersburgC-Italic" w:cs="PetersburgC-Italic"/>
          <w:i/>
          <w:iCs/>
          <w:sz w:val="21"/>
          <w:szCs w:val="21"/>
        </w:rPr>
        <w:t>лат</w:t>
      </w:r>
      <w:r>
        <w:rPr>
          <w:rFonts w:ascii="PetersburgC" w:hAnsi="PetersburgC" w:cs="PetersburgC"/>
          <w:sz w:val="21"/>
          <w:szCs w:val="21"/>
        </w:rPr>
        <w:t xml:space="preserve">. </w:t>
      </w:r>
      <w:proofErr w:type="spellStart"/>
      <w:r>
        <w:rPr>
          <w:rFonts w:ascii="PetersburgC" w:hAnsi="PetersburgC" w:cs="PetersburgC"/>
          <w:sz w:val="21"/>
          <w:szCs w:val="21"/>
        </w:rPr>
        <w:t>compositio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— соединение,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составление, связь) называется определенное закономерное рас-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положение или сочетание внешних и внутренних элементов здания,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согласованных между собой и образующих единое целое. В кон-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тексте градостроительной ситуации закономерное расположение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нескольких зданий и сочетание их с внешним пространством также</w:t>
      </w:r>
    </w:p>
    <w:p w:rsid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составляют композицию. </w:t>
      </w:r>
    </w:p>
    <w:p w:rsidR="000A4F57" w:rsidRDefault="00F86F95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</w:t>
      </w:r>
      <w:r w:rsidR="000A4F57">
        <w:rPr>
          <w:rFonts w:ascii="PetersburgC" w:hAnsi="PetersburgC" w:cs="PetersburgC"/>
          <w:sz w:val="21"/>
          <w:szCs w:val="21"/>
        </w:rPr>
        <w:t>аким образом, в широком смысле под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композицией понимается художественная структура, построение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архитектурного произведения или, иными словами, целостная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художественно выразительная система форм, вытекающих из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конкретного содержания и предназначенных для отображения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определенного идейно-художественного замысла.</w:t>
      </w:r>
    </w:p>
    <w:p w:rsidR="000A4F57" w:rsidRP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b/>
          <w:sz w:val="21"/>
          <w:szCs w:val="21"/>
        </w:rPr>
      </w:pPr>
      <w:r w:rsidRPr="00F86F95">
        <w:rPr>
          <w:rFonts w:ascii="PetersburgC" w:hAnsi="PetersburgC" w:cs="PetersburgC"/>
          <w:b/>
          <w:sz w:val="21"/>
          <w:szCs w:val="21"/>
        </w:rPr>
        <w:t xml:space="preserve">Архитектурная композиция строится на законах науки и </w:t>
      </w:r>
      <w:proofErr w:type="spellStart"/>
      <w:r w:rsidRPr="00F86F95">
        <w:rPr>
          <w:rFonts w:ascii="PetersburgC" w:hAnsi="PetersburgC" w:cs="PetersburgC"/>
          <w:b/>
          <w:sz w:val="21"/>
          <w:szCs w:val="21"/>
        </w:rPr>
        <w:t>ис</w:t>
      </w:r>
      <w:proofErr w:type="spellEnd"/>
      <w:r w:rsidRPr="00F86F95">
        <w:rPr>
          <w:rFonts w:ascii="PetersburgC" w:hAnsi="PetersburgC" w:cs="PetersburgC"/>
          <w:b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 w:rsidRPr="00F86F95">
        <w:rPr>
          <w:rFonts w:ascii="PetersburgC" w:hAnsi="PetersburgC" w:cs="PetersburgC"/>
          <w:b/>
          <w:sz w:val="21"/>
          <w:szCs w:val="21"/>
        </w:rPr>
        <w:t>кусства</w:t>
      </w:r>
      <w:proofErr w:type="spellEnd"/>
      <w:r w:rsidRPr="00F86F95">
        <w:rPr>
          <w:rFonts w:ascii="PetersburgC" w:hAnsi="PetersburgC" w:cs="PetersburgC"/>
          <w:b/>
          <w:sz w:val="21"/>
          <w:szCs w:val="21"/>
        </w:rPr>
        <w:t>,</w:t>
      </w:r>
      <w:r>
        <w:rPr>
          <w:rFonts w:ascii="PetersburgC" w:hAnsi="PetersburgC" w:cs="PetersburgC"/>
          <w:sz w:val="21"/>
          <w:szCs w:val="21"/>
        </w:rPr>
        <w:t xml:space="preserve"> определяясь в каждом случае конкретными </w:t>
      </w:r>
      <w:proofErr w:type="spellStart"/>
      <w:r>
        <w:rPr>
          <w:rFonts w:ascii="PetersburgC" w:hAnsi="PetersburgC" w:cs="PetersburgC"/>
          <w:sz w:val="21"/>
          <w:szCs w:val="21"/>
        </w:rPr>
        <w:t>функциональ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ными</w:t>
      </w:r>
      <w:proofErr w:type="spellEnd"/>
      <w:r>
        <w:rPr>
          <w:rFonts w:ascii="PetersburgC" w:hAnsi="PetersburgC" w:cs="PetersburgC"/>
          <w:sz w:val="21"/>
          <w:szCs w:val="21"/>
        </w:rPr>
        <w:t>, технико-экономическими и эстетическими требованиями.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Формула «строить удобно, прочно, экономично и красиво», </w:t>
      </w:r>
      <w:proofErr w:type="spellStart"/>
      <w:r>
        <w:rPr>
          <w:rFonts w:ascii="PetersburgC" w:hAnsi="PetersburgC" w:cs="PetersburgC"/>
          <w:sz w:val="21"/>
          <w:szCs w:val="21"/>
        </w:rPr>
        <w:t>выра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жающая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специфические задачи архитектуры, определяет и основы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архитектурной композиции, которая является, таким образом,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воплощением единства формы и содержания в архитектуре. Раз-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нообразные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сложные требования, предъявляемые к архитектурным</w:t>
      </w:r>
    </w:p>
    <w:p w:rsid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сооружениям, иногда приходят в противоречия друг с другом. </w:t>
      </w:r>
    </w:p>
    <w:p w:rsidR="000A4F57" w:rsidRDefault="00F86F95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F86F95">
        <w:rPr>
          <w:rFonts w:ascii="PetersburgC" w:hAnsi="PetersburgC" w:cs="PetersburgC"/>
          <w:b/>
          <w:sz w:val="21"/>
          <w:szCs w:val="21"/>
        </w:rPr>
        <w:t>За</w:t>
      </w:r>
      <w:r w:rsidR="000A4F57" w:rsidRPr="00F86F95">
        <w:rPr>
          <w:rFonts w:ascii="PetersburgC" w:hAnsi="PetersburgC" w:cs="PetersburgC"/>
          <w:b/>
          <w:sz w:val="21"/>
          <w:szCs w:val="21"/>
        </w:rPr>
        <w:t>дача композиции</w:t>
      </w:r>
      <w:r w:rsidR="000A4F57">
        <w:rPr>
          <w:rFonts w:ascii="PetersburgC" w:hAnsi="PetersburgC" w:cs="PetersburgC"/>
          <w:sz w:val="21"/>
          <w:szCs w:val="21"/>
        </w:rPr>
        <w:t xml:space="preserve"> — примирить эти противоречия.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Чтобы овладеть мастерством композиции, архитектору нужно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знать ее законы, являющиеся основой архитектурной грамоты.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Теория архитектурной композиции составляет часть общей архи-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тектурной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науки. Ее содержанием является исследование общих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4"/>
          <w:szCs w:val="24"/>
        </w:rPr>
      </w:pPr>
      <w:r>
        <w:rPr>
          <w:rFonts w:ascii="PetersburgC" w:hAnsi="PetersburgC" w:cs="PetersburgC"/>
          <w:sz w:val="21"/>
          <w:szCs w:val="21"/>
        </w:rPr>
        <w:t xml:space="preserve">закономерностей формообразования. 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4"/>
          <w:szCs w:val="24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4"/>
          <w:szCs w:val="24"/>
        </w:rPr>
      </w:pPr>
      <w:r>
        <w:rPr>
          <w:rFonts w:ascii="PetersburgC" w:hAnsi="PetersburgC" w:cs="PetersburgC"/>
          <w:sz w:val="24"/>
          <w:szCs w:val="24"/>
        </w:rPr>
        <w:t>Раздел 1</w:t>
      </w:r>
    </w:p>
    <w:p w:rsidR="000A4F57" w:rsidRPr="00004B66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Bold" w:hAnsi="PetersburgC-Bold" w:cs="PetersburgC-Bold"/>
          <w:b/>
          <w:bCs/>
          <w:color w:val="FF0000"/>
          <w:sz w:val="24"/>
          <w:szCs w:val="24"/>
        </w:rPr>
      </w:pPr>
      <w:r w:rsidRPr="00004B66">
        <w:rPr>
          <w:rFonts w:ascii="PetersburgC-Bold" w:hAnsi="PetersburgC-Bold" w:cs="PetersburgC-Bold"/>
          <w:b/>
          <w:bCs/>
          <w:color w:val="FF0000"/>
          <w:sz w:val="24"/>
          <w:szCs w:val="24"/>
        </w:rPr>
        <w:t>ПОНЯТИЕ О КОМПОЗИЦИИ</w:t>
      </w:r>
    </w:p>
    <w:p w:rsidR="000A4F57" w:rsidRPr="00004B66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Bold" w:hAnsi="PetersburgC-Bold" w:cs="PetersburgC-Bold"/>
          <w:b/>
          <w:bCs/>
          <w:color w:val="FF0000"/>
          <w:sz w:val="24"/>
          <w:szCs w:val="24"/>
        </w:rPr>
      </w:pPr>
      <w:r w:rsidRPr="00004B66">
        <w:rPr>
          <w:rFonts w:ascii="PetersburgC-Bold" w:hAnsi="PetersburgC-Bold" w:cs="PetersburgC-Bold"/>
          <w:b/>
          <w:bCs/>
          <w:color w:val="FF0000"/>
          <w:sz w:val="24"/>
          <w:szCs w:val="24"/>
        </w:rPr>
        <w:t>В ХУДОЖЕСТВЕННОЙ ДЕЯТЕЛЬНОСТИ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Bold" w:hAnsi="PetersburgC-Bold" w:cs="PetersburgC-Bold"/>
          <w:b/>
          <w:bCs/>
          <w:sz w:val="24"/>
          <w:szCs w:val="24"/>
        </w:rPr>
      </w:pPr>
      <w:r w:rsidRPr="00004B66">
        <w:rPr>
          <w:rFonts w:ascii="PetersburgC-Bold" w:hAnsi="PetersburgC-Bold" w:cs="PetersburgC-Bold"/>
          <w:b/>
          <w:bCs/>
          <w:color w:val="FF0000"/>
          <w:sz w:val="24"/>
          <w:szCs w:val="24"/>
        </w:rPr>
        <w:t>И АРХИТЕКТУРЕ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F86F95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</w:t>
      </w:r>
      <w:r>
        <w:rPr>
          <w:rFonts w:ascii="PetersburgC" w:hAnsi="PetersburgC" w:cs="PetersburgC"/>
          <w:sz w:val="21"/>
          <w:szCs w:val="21"/>
        </w:rPr>
        <w:t>еория</w:t>
      </w:r>
      <w:r>
        <w:rPr>
          <w:rFonts w:ascii="PetersburgC" w:hAnsi="PetersburgC" w:cs="PetersburgC"/>
          <w:sz w:val="21"/>
          <w:szCs w:val="21"/>
        </w:rPr>
        <w:t xml:space="preserve"> </w:t>
      </w:r>
      <w:r w:rsidR="000A4F57">
        <w:rPr>
          <w:rFonts w:ascii="PetersburgC" w:hAnsi="PetersburgC" w:cs="PetersburgC"/>
          <w:sz w:val="21"/>
          <w:szCs w:val="21"/>
        </w:rPr>
        <w:t>композиции образует своего рода переходную ступень от обшей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теории к практике, к творческому профессиональному мастерству.</w:t>
      </w:r>
    </w:p>
    <w:p w:rsidR="000A4F57" w:rsidRP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b/>
          <w:sz w:val="21"/>
          <w:szCs w:val="21"/>
        </w:rPr>
      </w:pPr>
      <w:r w:rsidRPr="00F86F95">
        <w:rPr>
          <w:rFonts w:ascii="PetersburgC" w:hAnsi="PetersburgC" w:cs="PetersburgC"/>
          <w:b/>
          <w:sz w:val="21"/>
          <w:szCs w:val="21"/>
        </w:rPr>
        <w:lastRenderedPageBreak/>
        <w:t>Закономерности,</w:t>
      </w:r>
      <w:r>
        <w:rPr>
          <w:rFonts w:ascii="PetersburgC" w:hAnsi="PetersburgC" w:cs="PetersburgC"/>
          <w:sz w:val="21"/>
          <w:szCs w:val="21"/>
        </w:rPr>
        <w:t xml:space="preserve"> </w:t>
      </w:r>
      <w:r w:rsidRPr="00F86F95">
        <w:rPr>
          <w:rFonts w:ascii="PetersburgC" w:hAnsi="PetersburgC" w:cs="PetersburgC"/>
          <w:b/>
          <w:sz w:val="21"/>
          <w:szCs w:val="21"/>
        </w:rPr>
        <w:t>исследуемые в теории художественной ком-</w:t>
      </w:r>
    </w:p>
    <w:p w:rsidR="000A4F57" w:rsidRP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b/>
          <w:sz w:val="21"/>
          <w:szCs w:val="21"/>
        </w:rPr>
      </w:pPr>
      <w:r w:rsidRPr="00F86F95">
        <w:rPr>
          <w:rFonts w:ascii="PetersburgC" w:hAnsi="PetersburgC" w:cs="PetersburgC"/>
          <w:b/>
          <w:sz w:val="21"/>
          <w:szCs w:val="21"/>
        </w:rPr>
        <w:t>позиции, называются категориями или элементами композиции.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К этим категориям относятся объемно-пространственная </w:t>
      </w:r>
      <w:proofErr w:type="spellStart"/>
      <w:r>
        <w:rPr>
          <w:rFonts w:ascii="PetersburgC" w:hAnsi="PetersburgC" w:cs="PetersburgC"/>
          <w:sz w:val="21"/>
          <w:szCs w:val="21"/>
        </w:rPr>
        <w:t>структу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ра</w:t>
      </w:r>
      <w:proofErr w:type="spellEnd"/>
      <w:r>
        <w:rPr>
          <w:rFonts w:ascii="PetersburgC" w:hAnsi="PetersburgC" w:cs="PetersburgC"/>
          <w:sz w:val="21"/>
          <w:szCs w:val="21"/>
        </w:rPr>
        <w:t>, тектоника, средства гармонизации (симметрия и асимметрия,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статика и динамика, </w:t>
      </w:r>
      <w:proofErr w:type="spellStart"/>
      <w:r>
        <w:rPr>
          <w:rFonts w:ascii="PetersburgC" w:hAnsi="PetersburgC" w:cs="PetersburgC"/>
          <w:sz w:val="21"/>
          <w:szCs w:val="21"/>
        </w:rPr>
        <w:t>пропорционирование</w:t>
      </w:r>
      <w:proofErr w:type="spellEnd"/>
      <w:r>
        <w:rPr>
          <w:rFonts w:ascii="PetersburgC" w:hAnsi="PetersburgC" w:cs="PetersburgC"/>
          <w:sz w:val="21"/>
          <w:szCs w:val="21"/>
        </w:rPr>
        <w:t>, масштаб и масштаб-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ность</w:t>
      </w:r>
      <w:proofErr w:type="spellEnd"/>
      <w:r>
        <w:rPr>
          <w:rFonts w:ascii="PetersburgC" w:hAnsi="PetersburgC" w:cs="PetersburgC"/>
          <w:sz w:val="21"/>
          <w:szCs w:val="21"/>
        </w:rPr>
        <w:t>, ритм и метр, контраст и нюанс, светотень, фактура, цвет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т. д.).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Построение объемно-пространственной структуры и </w:t>
      </w:r>
      <w:proofErr w:type="spellStart"/>
      <w:r>
        <w:rPr>
          <w:rFonts w:ascii="PetersburgC" w:hAnsi="PetersburgC" w:cs="PetersburgC"/>
          <w:sz w:val="21"/>
          <w:szCs w:val="21"/>
        </w:rPr>
        <w:t>тектони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ка — главные композиционные средства (категории) архитектуры,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непосредственно связанные с функциональной организацией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конструкцией ее произведений. Симметрия и асимметрия, ритм,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пропорции и др. — средства для организации пространственной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формы, придающие ей эстетический и художественный смысл.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Если первые две категории являются специфической </w:t>
      </w:r>
      <w:proofErr w:type="spellStart"/>
      <w:r>
        <w:rPr>
          <w:rFonts w:ascii="PetersburgC" w:hAnsi="PetersburgC" w:cs="PetersburgC"/>
          <w:sz w:val="21"/>
          <w:szCs w:val="21"/>
        </w:rPr>
        <w:t>принад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лежностью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произведений архитектуры, то средства гармонизации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формы используются и в других видах искусств, </w:t>
      </w:r>
      <w:proofErr w:type="gramStart"/>
      <w:r>
        <w:rPr>
          <w:rFonts w:ascii="PetersburgC" w:hAnsi="PetersburgC" w:cs="PetersburgC"/>
          <w:sz w:val="21"/>
          <w:szCs w:val="21"/>
        </w:rPr>
        <w:t>например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в </w:t>
      </w:r>
      <w:proofErr w:type="spellStart"/>
      <w:r>
        <w:rPr>
          <w:rFonts w:ascii="PetersburgC" w:hAnsi="PetersburgC" w:cs="PetersburgC"/>
          <w:sz w:val="21"/>
          <w:szCs w:val="21"/>
        </w:rPr>
        <w:t>жи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вописи</w:t>
      </w:r>
      <w:proofErr w:type="spellEnd"/>
      <w:r>
        <w:rPr>
          <w:rFonts w:ascii="PetersburgC" w:hAnsi="PetersburgC" w:cs="PetersburgC"/>
          <w:sz w:val="21"/>
          <w:szCs w:val="21"/>
        </w:rPr>
        <w:t>, графике.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Все категории и средства композиции только условно могут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рассматриваться изолированно друг от друга, так как каждая из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них отражает лишь одну сторону обшей взаимосвязи частей фор-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мы-сооружения. Одни и те же задачи могут быть решены разными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композиционными приемами. Профессионализм архитектора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заключается в том, чтобы найти лучший из них. Чтобы овладеть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мастерством композиции, архитектору нужно знать ее законы,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являющиеся основой архитектурной грамоты.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Закономерности образования целого определяются основным за-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коном теории композиции — законом гармонического единства со-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держания и формы архитектурного произведения. </w:t>
      </w:r>
      <w:proofErr w:type="gramStart"/>
      <w:r>
        <w:rPr>
          <w:rFonts w:ascii="PetersburgC" w:hAnsi="PetersburgC" w:cs="PetersburgC"/>
          <w:sz w:val="21"/>
          <w:szCs w:val="21"/>
        </w:rPr>
        <w:t>Можно сказать</w:t>
      </w:r>
      <w:proofErr w:type="gramEnd"/>
      <w:r>
        <w:rPr>
          <w:rFonts w:ascii="PetersburgC" w:hAnsi="PetersburgC" w:cs="PetersburgC"/>
          <w:sz w:val="21"/>
          <w:szCs w:val="21"/>
        </w:rPr>
        <w:t>: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есть единство — есть композиция, нет единства — нет и композиции.</w:t>
      </w:r>
    </w:p>
    <w:p w:rsidR="000A4F57" w:rsidRP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b/>
          <w:sz w:val="21"/>
          <w:szCs w:val="21"/>
        </w:rPr>
      </w:pPr>
      <w:r w:rsidRPr="00F86F95">
        <w:rPr>
          <w:rFonts w:ascii="PetersburgC" w:hAnsi="PetersburgC" w:cs="PetersburgC"/>
          <w:b/>
          <w:sz w:val="21"/>
          <w:szCs w:val="21"/>
        </w:rPr>
        <w:t xml:space="preserve">Одним из основных средств образования единства является </w:t>
      </w:r>
      <w:proofErr w:type="spellStart"/>
      <w:r w:rsidRPr="00F86F95">
        <w:rPr>
          <w:rFonts w:ascii="PetersburgC" w:hAnsi="PetersburgC" w:cs="PetersburgC"/>
          <w:b/>
          <w:sz w:val="21"/>
          <w:szCs w:val="21"/>
        </w:rPr>
        <w:t>сопод</w:t>
      </w:r>
      <w:proofErr w:type="spellEnd"/>
      <w:r w:rsidRPr="00F86F95">
        <w:rPr>
          <w:rFonts w:ascii="PetersburgC" w:hAnsi="PetersburgC" w:cs="PetersburgC"/>
          <w:b/>
          <w:sz w:val="21"/>
          <w:szCs w:val="21"/>
        </w:rPr>
        <w:t>-</w:t>
      </w:r>
    </w:p>
    <w:p w:rsidR="000A4F57" w:rsidRP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b/>
          <w:sz w:val="21"/>
          <w:szCs w:val="21"/>
        </w:rPr>
      </w:pPr>
      <w:proofErr w:type="spellStart"/>
      <w:r w:rsidRPr="00F86F95">
        <w:rPr>
          <w:rFonts w:ascii="PetersburgC" w:hAnsi="PetersburgC" w:cs="PetersburgC"/>
          <w:b/>
          <w:sz w:val="21"/>
          <w:szCs w:val="21"/>
        </w:rPr>
        <w:t>чинение</w:t>
      </w:r>
      <w:proofErr w:type="spellEnd"/>
      <w:r w:rsidRPr="00F86F95">
        <w:rPr>
          <w:rFonts w:ascii="PetersburgC" w:hAnsi="PetersburgC" w:cs="PetersburgC"/>
          <w:b/>
          <w:sz w:val="21"/>
          <w:szCs w:val="21"/>
        </w:rPr>
        <w:t xml:space="preserve"> частей композиции, их взаимная согласованность, связь</w:t>
      </w:r>
    </w:p>
    <w:p w:rsidR="000A4F57" w:rsidRP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b/>
          <w:sz w:val="21"/>
          <w:szCs w:val="21"/>
        </w:rPr>
      </w:pPr>
      <w:r w:rsidRPr="00F86F95">
        <w:rPr>
          <w:rFonts w:ascii="PetersburgC" w:hAnsi="PetersburgC" w:cs="PetersburgC"/>
          <w:b/>
          <w:sz w:val="21"/>
          <w:szCs w:val="21"/>
        </w:rPr>
        <w:t>и гармония. Поиски единства композиции — профессиональная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F86F95">
        <w:rPr>
          <w:rFonts w:ascii="PetersburgC" w:hAnsi="PetersburgC" w:cs="PetersburgC"/>
          <w:b/>
          <w:sz w:val="21"/>
          <w:szCs w:val="21"/>
        </w:rPr>
        <w:t>задача архитектора.</w:t>
      </w:r>
      <w:r>
        <w:rPr>
          <w:rFonts w:ascii="PetersburgC" w:hAnsi="PetersburgC" w:cs="PetersburgC"/>
          <w:sz w:val="21"/>
          <w:szCs w:val="21"/>
        </w:rPr>
        <w:t xml:space="preserve"> Специфической задачей архитектуры в общем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виде является организация системы материальных структур, фор-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мирующих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пространственную среду для жизни и деятельности</w:t>
      </w:r>
    </w:p>
    <w:p w:rsid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людей. </w:t>
      </w:r>
    </w:p>
    <w:p w:rsidR="000A4F57" w:rsidRP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b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Теоретически следует рассмотреть </w:t>
      </w:r>
      <w:r w:rsidRPr="00F86F95">
        <w:rPr>
          <w:rFonts w:ascii="PetersburgC" w:hAnsi="PetersburgC" w:cs="PetersburgC"/>
          <w:b/>
          <w:sz w:val="21"/>
          <w:szCs w:val="21"/>
        </w:rPr>
        <w:t xml:space="preserve">три общих вида </w:t>
      </w:r>
      <w:proofErr w:type="spellStart"/>
      <w:r w:rsidRPr="00F86F95">
        <w:rPr>
          <w:rFonts w:ascii="PetersburgC" w:hAnsi="PetersburgC" w:cs="PetersburgC"/>
          <w:b/>
          <w:sz w:val="21"/>
          <w:szCs w:val="21"/>
        </w:rPr>
        <w:t>архитек</w:t>
      </w:r>
      <w:proofErr w:type="spellEnd"/>
      <w:r w:rsidRPr="00F86F95">
        <w:rPr>
          <w:rFonts w:ascii="PetersburgC" w:hAnsi="PetersburgC" w:cs="PetersburgC"/>
          <w:b/>
          <w:sz w:val="21"/>
          <w:szCs w:val="21"/>
        </w:rPr>
        <w:t>-</w:t>
      </w:r>
    </w:p>
    <w:p w:rsid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b/>
          <w:sz w:val="21"/>
          <w:szCs w:val="21"/>
        </w:rPr>
      </w:pPr>
      <w:proofErr w:type="spellStart"/>
      <w:r w:rsidRPr="00F86F95">
        <w:rPr>
          <w:rFonts w:ascii="PetersburgC" w:hAnsi="PetersburgC" w:cs="PetersburgC"/>
          <w:b/>
          <w:sz w:val="21"/>
          <w:szCs w:val="21"/>
        </w:rPr>
        <w:t>турной</w:t>
      </w:r>
      <w:proofErr w:type="spellEnd"/>
      <w:r w:rsidRPr="00F86F95">
        <w:rPr>
          <w:rFonts w:ascii="PetersburgC" w:hAnsi="PetersburgC" w:cs="PetersburgC"/>
          <w:b/>
          <w:sz w:val="21"/>
          <w:szCs w:val="21"/>
        </w:rPr>
        <w:t xml:space="preserve"> композиции.</w:t>
      </w:r>
    </w:p>
    <w:p w:rsid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F86F95">
        <w:rPr>
          <w:rFonts w:ascii="PetersburgC" w:hAnsi="PetersburgC" w:cs="PetersburgC"/>
          <w:b/>
          <w:sz w:val="21"/>
          <w:szCs w:val="21"/>
        </w:rPr>
        <w:t xml:space="preserve"> </w:t>
      </w:r>
      <w:proofErr w:type="spellStart"/>
      <w:r w:rsidRPr="00F86F95">
        <w:rPr>
          <w:rFonts w:ascii="PetersburgC" w:hAnsi="PetersburgC" w:cs="PetersburgC"/>
          <w:b/>
          <w:sz w:val="21"/>
          <w:szCs w:val="21"/>
        </w:rPr>
        <w:t>Фр</w:t>
      </w:r>
      <w:proofErr w:type="spellEnd"/>
      <w:r w:rsidRPr="00F86F95">
        <w:rPr>
          <w:rFonts w:ascii="PetersburgC" w:hAnsi="PetersburgC" w:cs="PetersburgC"/>
          <w:b/>
          <w:sz w:val="21"/>
          <w:szCs w:val="21"/>
        </w:rPr>
        <w:t xml:space="preserve"> о н </w:t>
      </w:r>
      <w:proofErr w:type="gramStart"/>
      <w:r w:rsidRPr="00F86F95">
        <w:rPr>
          <w:rFonts w:ascii="PetersburgC" w:hAnsi="PetersburgC" w:cs="PetersburgC"/>
          <w:b/>
          <w:sz w:val="21"/>
          <w:szCs w:val="21"/>
        </w:rPr>
        <w:t>т</w:t>
      </w:r>
      <w:proofErr w:type="gramEnd"/>
      <w:r w:rsidRPr="00F86F95">
        <w:rPr>
          <w:rFonts w:ascii="PetersburgC" w:hAnsi="PetersburgC" w:cs="PetersburgC"/>
          <w:b/>
          <w:sz w:val="21"/>
          <w:szCs w:val="21"/>
        </w:rPr>
        <w:t xml:space="preserve"> а л ь н </w:t>
      </w:r>
      <w:r w:rsidR="00F86F95" w:rsidRPr="00F86F95">
        <w:rPr>
          <w:rFonts w:ascii="PetersburgC" w:hAnsi="PetersburgC" w:cs="PetersburgC"/>
          <w:b/>
          <w:sz w:val="21"/>
          <w:szCs w:val="21"/>
        </w:rPr>
        <w:t>а я к о м п о з и ц и я</w:t>
      </w:r>
      <w:r w:rsidR="00F86F95">
        <w:rPr>
          <w:rFonts w:ascii="PetersburgC" w:hAnsi="PetersburgC" w:cs="PetersburgC"/>
          <w:sz w:val="21"/>
          <w:szCs w:val="21"/>
        </w:rPr>
        <w:t xml:space="preserve"> характе</w:t>
      </w:r>
      <w:r>
        <w:rPr>
          <w:rFonts w:ascii="PetersburgC" w:hAnsi="PetersburgC" w:cs="PetersburgC"/>
          <w:sz w:val="21"/>
          <w:szCs w:val="21"/>
        </w:rPr>
        <w:t>ризуется тем, что все</w:t>
      </w:r>
    </w:p>
    <w:p w:rsid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 ее элементы располагаются по двум фронтальным координатам, 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то есть по ширине и высоте. Расположение по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глубине имеет подчиненное значение — оно физически мало. Такую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композицию могут иметь фасады зданий. Она рассчитана на обо-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зрение с одной стороны и характерна для зданий, расположенных</w:t>
      </w:r>
    </w:p>
    <w:p w:rsid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ряду улицы.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F86F95">
        <w:rPr>
          <w:rFonts w:ascii="PetersburgC" w:hAnsi="PetersburgC" w:cs="PetersburgC"/>
          <w:b/>
          <w:sz w:val="21"/>
          <w:szCs w:val="21"/>
        </w:rPr>
        <w:t xml:space="preserve"> </w:t>
      </w:r>
      <w:proofErr w:type="spellStart"/>
      <w:r w:rsidRPr="00F86F95">
        <w:rPr>
          <w:rFonts w:ascii="PetersburgC" w:hAnsi="PetersburgC" w:cs="PetersburgC"/>
          <w:b/>
          <w:sz w:val="21"/>
          <w:szCs w:val="21"/>
        </w:rPr>
        <w:t>Объ</w:t>
      </w:r>
      <w:proofErr w:type="spellEnd"/>
      <w:r w:rsidRPr="00F86F95">
        <w:rPr>
          <w:rFonts w:ascii="PetersburgC" w:hAnsi="PetersburgC" w:cs="PetersburgC"/>
          <w:b/>
          <w:sz w:val="21"/>
          <w:szCs w:val="21"/>
        </w:rPr>
        <w:t xml:space="preserve"> е м </w:t>
      </w:r>
      <w:proofErr w:type="gramStart"/>
      <w:r w:rsidRPr="00F86F95">
        <w:rPr>
          <w:rFonts w:ascii="PetersburgC" w:hAnsi="PetersburgC" w:cs="PetersburgC"/>
          <w:b/>
          <w:sz w:val="21"/>
          <w:szCs w:val="21"/>
        </w:rPr>
        <w:t>н</w:t>
      </w:r>
      <w:proofErr w:type="gramEnd"/>
      <w:r w:rsidRPr="00F86F95">
        <w:rPr>
          <w:rFonts w:ascii="PetersburgC" w:hAnsi="PetersburgC" w:cs="PetersburgC"/>
          <w:b/>
          <w:sz w:val="21"/>
          <w:szCs w:val="21"/>
        </w:rPr>
        <w:t xml:space="preserve"> а я к о м п о з и ц и</w:t>
      </w:r>
      <w:r>
        <w:rPr>
          <w:rFonts w:ascii="PetersburgC" w:hAnsi="PetersburgC" w:cs="PetersburgC"/>
          <w:sz w:val="21"/>
          <w:szCs w:val="21"/>
        </w:rPr>
        <w:t xml:space="preserve"> я характеризуется тем,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что ее элементы располагаются по трем координатам — ширине,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высоте и глубине. Такую композицию применяют для отдельно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стоящих зданий, рассчитанных на обозрение со всех точек зрения.</w:t>
      </w:r>
    </w:p>
    <w:p w:rsidR="00F86F95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 w:rsidRPr="00F86F95">
        <w:rPr>
          <w:rFonts w:ascii="PetersburgC" w:hAnsi="PetersburgC" w:cs="PetersburgC"/>
          <w:b/>
          <w:sz w:val="21"/>
          <w:szCs w:val="21"/>
        </w:rPr>
        <w:t>Гл</w:t>
      </w:r>
      <w:proofErr w:type="spellEnd"/>
      <w:r w:rsidRPr="00F86F95">
        <w:rPr>
          <w:rFonts w:ascii="PetersburgC" w:hAnsi="PetersburgC" w:cs="PetersburgC"/>
          <w:b/>
          <w:sz w:val="21"/>
          <w:szCs w:val="21"/>
        </w:rPr>
        <w:t xml:space="preserve"> у б и н </w:t>
      </w:r>
      <w:proofErr w:type="spellStart"/>
      <w:r w:rsidRPr="00F86F95">
        <w:rPr>
          <w:rFonts w:ascii="PetersburgC" w:hAnsi="PetersburgC" w:cs="PetersburgC"/>
          <w:b/>
          <w:sz w:val="21"/>
          <w:szCs w:val="21"/>
        </w:rPr>
        <w:t>н</w:t>
      </w:r>
      <w:proofErr w:type="spellEnd"/>
      <w:r w:rsidRPr="00F86F95">
        <w:rPr>
          <w:rFonts w:ascii="PetersburgC" w:hAnsi="PetersburgC" w:cs="PetersburgC"/>
          <w:b/>
          <w:sz w:val="21"/>
          <w:szCs w:val="21"/>
        </w:rPr>
        <w:t xml:space="preserve"> </w:t>
      </w:r>
      <w:proofErr w:type="gramStart"/>
      <w:r w:rsidRPr="00F86F95">
        <w:rPr>
          <w:rFonts w:ascii="PetersburgC" w:hAnsi="PetersburgC" w:cs="PetersburgC"/>
          <w:b/>
          <w:sz w:val="21"/>
          <w:szCs w:val="21"/>
        </w:rPr>
        <w:t>о-п</w:t>
      </w:r>
      <w:proofErr w:type="gramEnd"/>
      <w:r w:rsidRPr="00F86F95">
        <w:rPr>
          <w:rFonts w:ascii="PetersburgC" w:hAnsi="PetersburgC" w:cs="PetersburgC"/>
          <w:b/>
          <w:sz w:val="21"/>
          <w:szCs w:val="21"/>
        </w:rPr>
        <w:t xml:space="preserve"> р о с т р а н с т в е н </w:t>
      </w:r>
      <w:proofErr w:type="spellStart"/>
      <w:r w:rsidRPr="00F86F95">
        <w:rPr>
          <w:rFonts w:ascii="PetersburgC" w:hAnsi="PetersburgC" w:cs="PetersburgC"/>
          <w:b/>
          <w:sz w:val="21"/>
          <w:szCs w:val="21"/>
        </w:rPr>
        <w:t>н</w:t>
      </w:r>
      <w:proofErr w:type="spellEnd"/>
      <w:r w:rsidRPr="00F86F95">
        <w:rPr>
          <w:rFonts w:ascii="PetersburgC" w:hAnsi="PetersburgC" w:cs="PetersburgC"/>
          <w:b/>
          <w:sz w:val="21"/>
          <w:szCs w:val="21"/>
        </w:rPr>
        <w:t xml:space="preserve"> а я к о м п о з и ц и я</w:t>
      </w:r>
      <w:r>
        <w:rPr>
          <w:rFonts w:ascii="PetersburgC" w:hAnsi="PetersburgC" w:cs="PetersburgC"/>
          <w:sz w:val="21"/>
          <w:szCs w:val="21"/>
        </w:rPr>
        <w:t xml:space="preserve"> </w:t>
      </w:r>
    </w:p>
    <w:p w:rsidR="000A4F57" w:rsidRDefault="00F86F95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харак</w:t>
      </w:r>
      <w:r w:rsidR="000A4F57">
        <w:rPr>
          <w:rFonts w:ascii="PetersburgC" w:hAnsi="PetersburgC" w:cs="PetersburgC"/>
          <w:sz w:val="21"/>
          <w:szCs w:val="21"/>
        </w:rPr>
        <w:t>теризуется наличием пространства, в котором определяющими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являются глубинные координаты. Такое композиционное по-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строение может относиться как к одному зданию, так и к группе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зданий.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Существует два основных вида глубинного пространства: </w:t>
      </w:r>
      <w:proofErr w:type="spellStart"/>
      <w:r>
        <w:rPr>
          <w:rFonts w:ascii="PetersburgC" w:hAnsi="PetersburgC" w:cs="PetersburgC"/>
          <w:sz w:val="21"/>
          <w:szCs w:val="21"/>
        </w:rPr>
        <w:t>внут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реннее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, то есть интерьер, и внешнее, образуемое зданиями в </w:t>
      </w:r>
      <w:proofErr w:type="spellStart"/>
      <w:r>
        <w:rPr>
          <w:rFonts w:ascii="PetersburgC" w:hAnsi="PetersburgC" w:cs="PetersburgC"/>
          <w:sz w:val="21"/>
          <w:szCs w:val="21"/>
        </w:rPr>
        <w:t>градо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строительном контексте либо объединенное с ландшафтом.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В развитую глубинно-пространственную композицию </w:t>
      </w:r>
      <w:proofErr w:type="spellStart"/>
      <w:r>
        <w:rPr>
          <w:rFonts w:ascii="PetersburgC" w:hAnsi="PetersburgC" w:cs="PetersburgC"/>
          <w:sz w:val="21"/>
          <w:szCs w:val="21"/>
        </w:rPr>
        <w:t>фрон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тальная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 объемная композиции входят в качестве ее составных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частей. Таким образом, все три вида композиции во многих случаях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lastRenderedPageBreak/>
        <w:t>могут иметь место в одном архитектурном произведении, поэтому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их выделение является в какой-то мере условным.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Глаза являются удивительным инструментом, который </w:t>
      </w:r>
      <w:proofErr w:type="spellStart"/>
      <w:r>
        <w:rPr>
          <w:rFonts w:ascii="PetersburgC" w:hAnsi="PetersburgC" w:cs="PetersburgC"/>
          <w:sz w:val="21"/>
          <w:szCs w:val="21"/>
        </w:rPr>
        <w:t>позво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ляет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воспринимать окружающий мир во всем богатстве его </w:t>
      </w:r>
      <w:proofErr w:type="spellStart"/>
      <w:r>
        <w:rPr>
          <w:rFonts w:ascii="PetersburgC" w:hAnsi="PetersburgC" w:cs="PetersburgC"/>
          <w:sz w:val="21"/>
          <w:szCs w:val="21"/>
        </w:rPr>
        <w:t>прояв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лений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 получать при этом разные зрительные ощущения. Причем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видим мы непроизвольно, вне зависимости от нашего желания,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 воспринимаем нечто большее, чем разрозненную совокупность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объектов, находящихся перед глазами.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Из одного миллиона единиц зрительной информации, </w:t>
      </w:r>
      <w:proofErr w:type="spellStart"/>
      <w:r>
        <w:rPr>
          <w:rFonts w:ascii="PetersburgC" w:hAnsi="PetersburgC" w:cs="PetersburgC"/>
          <w:sz w:val="21"/>
          <w:szCs w:val="21"/>
        </w:rPr>
        <w:t>поступа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ющей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к нам ежесекундно, мы способны воспринимать лишь около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70 тыс. единиц. При этом каждый человек выберет такую </w:t>
      </w:r>
      <w:proofErr w:type="spellStart"/>
      <w:r>
        <w:rPr>
          <w:rFonts w:ascii="PetersburgC" w:hAnsi="PetersburgC" w:cs="PetersburgC"/>
          <w:sz w:val="21"/>
          <w:szCs w:val="21"/>
        </w:rPr>
        <w:t>инфор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мацию</w:t>
      </w:r>
      <w:proofErr w:type="spellEnd"/>
      <w:r>
        <w:rPr>
          <w:rFonts w:ascii="PetersburgC" w:hAnsi="PetersburgC" w:cs="PetersburgC"/>
          <w:sz w:val="21"/>
          <w:szCs w:val="21"/>
        </w:rPr>
        <w:t>, которая соответствует именно его потребностям, уровню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образования, культуры и т. п.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Чем же являются для нас объекты, попавшие в поле зрения?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Отражением на сетчатке глаз или изображениями, смоделирован-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ными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мозгом? Очевидно одно: без участия мозга наш зрительный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аппарат не сможет работать полноценно. Существует и обратная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связь. Мозг, лишенный зрительных ощущений, также не сможет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представить в сознании образную картину мира. Поэтому глаз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 мозг образуют единую зрительную систему восприятия, они </w:t>
      </w:r>
      <w:proofErr w:type="spellStart"/>
      <w:r>
        <w:rPr>
          <w:rFonts w:ascii="PetersburgC" w:hAnsi="PetersburgC" w:cs="PetersburgC"/>
          <w:sz w:val="21"/>
          <w:szCs w:val="21"/>
        </w:rPr>
        <w:t>не-</w:t>
      </w:r>
      <w:proofErr w:type="spellEnd"/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разрывно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связаны между собой физиологически, функционально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структурно.</w:t>
      </w:r>
    </w:p>
    <w:p w:rsidR="00004B66" w:rsidRDefault="00004B66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Согласно рефлекторной концепции восприятия, основы кото-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рой были заложены создателем русской физиологической школы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И. М. С </w:t>
      </w:r>
      <w:proofErr w:type="spellStart"/>
      <w:r>
        <w:rPr>
          <w:rFonts w:ascii="PetersburgC" w:hAnsi="PetersburgC" w:cs="PetersburgC"/>
          <w:sz w:val="21"/>
          <w:szCs w:val="21"/>
        </w:rPr>
        <w:t>еченовым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 обоснованы экспериментально академиком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И. </w:t>
      </w:r>
      <w:proofErr w:type="gramStart"/>
      <w:r>
        <w:rPr>
          <w:rFonts w:ascii="PetersburgC" w:hAnsi="PetersburgC" w:cs="PetersburgC"/>
          <w:sz w:val="21"/>
          <w:szCs w:val="21"/>
        </w:rPr>
        <w:t>П .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П </w:t>
      </w:r>
      <w:proofErr w:type="spellStart"/>
      <w:r>
        <w:rPr>
          <w:rFonts w:ascii="PetersburgC" w:hAnsi="PetersburgC" w:cs="PetersburgC"/>
          <w:sz w:val="21"/>
          <w:szCs w:val="21"/>
        </w:rPr>
        <w:t>авловым</w:t>
      </w:r>
      <w:proofErr w:type="spellEnd"/>
      <w:r>
        <w:rPr>
          <w:rFonts w:ascii="PetersburgC" w:hAnsi="PetersburgC" w:cs="PetersburgC"/>
          <w:sz w:val="21"/>
          <w:szCs w:val="21"/>
        </w:rPr>
        <w:t>, ощущение и восприятие рассматриваются как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активные процессы, характеризующиеся известной избиратель-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ностью</w:t>
      </w:r>
      <w:proofErr w:type="spellEnd"/>
      <w:r>
        <w:rPr>
          <w:rFonts w:ascii="PetersburgC" w:hAnsi="PetersburgC" w:cs="PetersburgC"/>
          <w:sz w:val="21"/>
          <w:szCs w:val="21"/>
        </w:rPr>
        <w:t>. Глаз, воспринимая предметы окружающего мира, активно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их «ощупывает», и эти движения, равно как и сигналы от глазных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мышц, входят в состав зрительного восприятия. Исследование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зрительного восприятия в специальных условиях показало, что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оно имеет сложный механизм, сходный с механизмом </w:t>
      </w:r>
      <w:proofErr w:type="spellStart"/>
      <w:r>
        <w:rPr>
          <w:rFonts w:ascii="PetersburgC" w:hAnsi="PetersburgC" w:cs="PetersburgC"/>
          <w:sz w:val="21"/>
          <w:szCs w:val="21"/>
        </w:rPr>
        <w:t>тактиль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восприятия. Глаза последовательно выделяют ряд </w:t>
      </w:r>
      <w:proofErr w:type="spellStart"/>
      <w:r>
        <w:rPr>
          <w:rFonts w:ascii="PetersburgC" w:hAnsi="PetersburgC" w:cs="PetersburgC"/>
          <w:sz w:val="21"/>
          <w:szCs w:val="21"/>
        </w:rPr>
        <w:t>призна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ков, которые постепенно объединяются в одно целое. Процесс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восприятия художником того или иного предмета определяется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не только творческой задачей, но и характером самого процесса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изображения, а также осмыслением полученного результата или,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если быть точнее, его прочтением и пониманием; должна суще-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ствовать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обратная связь между изображением и художником,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изображением и зрителем.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Если обратиться к конкретному произведению изобразительно-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искусства, то любая картина или учебная </w:t>
      </w:r>
      <w:proofErr w:type="gramStart"/>
      <w:r>
        <w:rPr>
          <w:rFonts w:ascii="PetersburgC" w:hAnsi="PetersburgC" w:cs="PetersburgC"/>
          <w:sz w:val="21"/>
          <w:szCs w:val="21"/>
        </w:rPr>
        <w:t>композиция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представ-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ляют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собой зрительный раздражитель, вызывающий большой поток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сенсорных сигналов, направленных к мозговым центрам. Наши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глаза воспринимают физические раздражения, а художественный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образ формируется в высших отделах головного мозга на основе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жизненного опыта человека, его памяти и эмоционального </w:t>
      </w:r>
      <w:proofErr w:type="spellStart"/>
      <w:r>
        <w:rPr>
          <w:rFonts w:ascii="PetersburgC" w:hAnsi="PetersburgC" w:cs="PetersburgC"/>
          <w:sz w:val="21"/>
          <w:szCs w:val="21"/>
        </w:rPr>
        <w:t>состо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яния</w:t>
      </w:r>
      <w:proofErr w:type="spellEnd"/>
      <w:r>
        <w:rPr>
          <w:rFonts w:ascii="PetersburgC" w:hAnsi="PetersburgC" w:cs="PetersburgC"/>
          <w:sz w:val="21"/>
          <w:szCs w:val="21"/>
        </w:rPr>
        <w:t>. В наше время, рассматривая вопросы творческого процесса,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работу глаз невозможно отделять от психологии художественного</w:t>
      </w:r>
    </w:p>
    <w:p w:rsidR="00004B66" w:rsidRDefault="00004B66" w:rsidP="00004B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восприятия.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4"/>
          <w:szCs w:val="24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4"/>
          <w:szCs w:val="24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4"/>
          <w:szCs w:val="24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4"/>
          <w:szCs w:val="24"/>
        </w:rPr>
      </w:pPr>
    </w:p>
    <w:p w:rsidR="00004B66" w:rsidRDefault="00004B66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4"/>
          <w:szCs w:val="24"/>
        </w:rPr>
      </w:pPr>
    </w:p>
    <w:p w:rsidR="00004B66" w:rsidRDefault="00004B66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4"/>
          <w:szCs w:val="24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4"/>
          <w:szCs w:val="24"/>
        </w:rPr>
      </w:pPr>
      <w:r>
        <w:rPr>
          <w:rFonts w:ascii="PetersburgC" w:hAnsi="PetersburgC" w:cs="PetersburgC"/>
          <w:sz w:val="24"/>
          <w:szCs w:val="24"/>
        </w:rPr>
        <w:lastRenderedPageBreak/>
        <w:t>Раздел 2</w:t>
      </w:r>
    </w:p>
    <w:p w:rsidR="000A4F57" w:rsidRPr="00004B66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Bold" w:hAnsi="PetersburgC-Bold" w:cs="PetersburgC-Bold"/>
          <w:b/>
          <w:bCs/>
          <w:color w:val="FF0000"/>
          <w:sz w:val="24"/>
          <w:szCs w:val="24"/>
        </w:rPr>
      </w:pPr>
      <w:r w:rsidRPr="00004B66">
        <w:rPr>
          <w:rFonts w:ascii="PetersburgC-Bold" w:hAnsi="PetersburgC-Bold" w:cs="PetersburgC-Bold"/>
          <w:b/>
          <w:bCs/>
          <w:color w:val="FF0000"/>
          <w:sz w:val="24"/>
          <w:szCs w:val="24"/>
        </w:rPr>
        <w:t>ПСИХОЛОГИЯ ЗРИТЕЛЬНОГО ВОСПРИЯТИЯ</w:t>
      </w:r>
    </w:p>
    <w:p w:rsidR="000A4F57" w:rsidRPr="00004B66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Bold" w:hAnsi="PetersburgC-Bold" w:cs="PetersburgC-Bold"/>
          <w:b/>
          <w:bCs/>
          <w:color w:val="FF0000"/>
          <w:sz w:val="24"/>
          <w:szCs w:val="24"/>
        </w:rPr>
      </w:pPr>
      <w:r w:rsidRPr="00004B66">
        <w:rPr>
          <w:rFonts w:ascii="PetersburgC-Bold" w:hAnsi="PetersburgC-Bold" w:cs="PetersburgC-Bold"/>
          <w:b/>
          <w:bCs/>
          <w:color w:val="FF0000"/>
          <w:sz w:val="24"/>
          <w:szCs w:val="24"/>
        </w:rPr>
        <w:t>ХУДОЖЕСТВЕННОГО ПРОИЗВЕДЕНИЯ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Многие результаты, полученные специалистами в области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психологии и физиологии при изучении зрения, приоткрывают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завесу над различными механизмами восприятия зрительной ин-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формации у человека.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Зрительную систему человека в соответствии с гипотезой,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выдвинутой профессором В. </w:t>
      </w:r>
      <w:proofErr w:type="gramStart"/>
      <w:r>
        <w:rPr>
          <w:rFonts w:ascii="PetersburgC" w:hAnsi="PetersburgC" w:cs="PetersburgC"/>
          <w:sz w:val="21"/>
          <w:szCs w:val="21"/>
        </w:rPr>
        <w:t>Д .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Г </w:t>
      </w:r>
      <w:proofErr w:type="spellStart"/>
      <w:r>
        <w:rPr>
          <w:rFonts w:ascii="PetersburgC" w:hAnsi="PetersburgC" w:cs="PetersburgC"/>
          <w:sz w:val="21"/>
          <w:szCs w:val="21"/>
        </w:rPr>
        <w:t>лезером</w:t>
      </w:r>
      <w:proofErr w:type="spellEnd"/>
      <w:r>
        <w:rPr>
          <w:rFonts w:ascii="PetersburgC" w:hAnsi="PetersburgC" w:cs="PetersburgC"/>
          <w:sz w:val="21"/>
          <w:szCs w:val="21"/>
        </w:rPr>
        <w:t>, можно рассматривать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как нейрофизиологический механизм, реализующий некоторые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принципы голографии, важными аспектами которой являются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целостное восприятие и запоминание полученной информации.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Опыты, проведенные в лаборатории профессора, показали, что зри-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тельный аппарат человека построен по принципу многоканальной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системы. Каждый из этих каналов работает независимо и передает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информацию о какой-то одной характеристике зрительного образа: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форме, размере, цвете, местоположении, яркости и т. д. Важнейшим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зрительным каналом является канал передачи сведений о форме,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которые преобразуются мозгом в обобщенный образ объекта. Такой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образ позволяет соотносить объекты, например, сооружение от-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носить к классу «сооружения», а картину — к классу «картины».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Обобщенный образ, говоря иначе, представляет собой не что иное,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как абстракцию.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В результате исследований были также установлены </w:t>
      </w:r>
      <w:proofErr w:type="spellStart"/>
      <w:r>
        <w:rPr>
          <w:rFonts w:ascii="PetersburgC" w:hAnsi="PetersburgC" w:cs="PetersburgC"/>
          <w:sz w:val="21"/>
          <w:szCs w:val="21"/>
        </w:rPr>
        <w:t>особен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ности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работы левого и правого полушарий коры головного мозга.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Принято считать, что левое полушарие отвечает за абстрактное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мышление, а правое — за конкретное, образное. Чем же отличает-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механизм их работы? При кратковременном показе человеку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двух пар простых изображений, направляемых поочередно в оба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полушария мозга для опознания формы изображения (либо одно-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временно формы и размера, либо формы и ее местонахождения),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было установлено, что форма рассматривается в первую очередь,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так как она является главным признаком любого предмета.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Были выявлены и основные ошибки, </w:t>
      </w:r>
      <w:proofErr w:type="spellStart"/>
      <w:r>
        <w:rPr>
          <w:rFonts w:ascii="PetersburgC" w:hAnsi="PetersburgC" w:cs="PetersburgC"/>
          <w:sz w:val="21"/>
          <w:szCs w:val="21"/>
        </w:rPr>
        <w:t>козникающие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при </w:t>
      </w:r>
      <w:proofErr w:type="spellStart"/>
      <w:r>
        <w:rPr>
          <w:rFonts w:ascii="PetersburgC" w:hAnsi="PetersburgC" w:cs="PetersburgC"/>
          <w:sz w:val="21"/>
          <w:szCs w:val="21"/>
        </w:rPr>
        <w:t>воспри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ятии</w:t>
      </w:r>
      <w:proofErr w:type="spellEnd"/>
      <w:r>
        <w:rPr>
          <w:rFonts w:ascii="PetersburgC" w:hAnsi="PetersburgC" w:cs="PetersburgC"/>
          <w:sz w:val="21"/>
          <w:szCs w:val="21"/>
        </w:rPr>
        <w:t>, случайные и систематические. Левое полушарие «ошибается»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симметрично, но путаницы в опознании фигур из разных пар при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этом не возникает. У правого полушария характер «ошибок» иной: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отсутствует парность, свойственная левому полушарию, налицо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хаос, все картинки путаются между собой. В то же время правое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полушарие тем точнее опознает форму, чем точнее воспринимает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сопутствующий признак — размер или местоположение.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В левом полушарии форма опознается независимо от </w:t>
      </w:r>
      <w:proofErr w:type="spellStart"/>
      <w:r>
        <w:rPr>
          <w:rFonts w:ascii="PetersburgC" w:hAnsi="PetersburgC" w:cs="PetersburgC"/>
          <w:sz w:val="21"/>
          <w:szCs w:val="21"/>
        </w:rPr>
        <w:t>сопутству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ющих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признаков, а при совместном опознавании формы и других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признаков количество ошибок возрастает. Отсюда напрашивается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вывод: левое полушарие, воспринимая и опознавая форму, выделяет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кардинальные признаки, позволяющие отличить одну фигуру от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другой. У этих признаков может быть большее или меньшее сход-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ство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. Мы можем ошибиться, опознавая изображение (стиль) </w:t>
      </w:r>
      <w:proofErr w:type="spellStart"/>
      <w:r>
        <w:rPr>
          <w:rFonts w:ascii="PetersburgC" w:hAnsi="PetersburgC" w:cs="PetersburgC"/>
          <w:sz w:val="21"/>
          <w:szCs w:val="21"/>
        </w:rPr>
        <w:t>зда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— модерн или классика, но ни за что не спутаем крестьянскую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избу с современным загородным домом.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Обобщенный образ изображения, воспринимаемый левым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полушарием, опознается независимо от величины формы, ее по-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ложения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 поле зрения и т. д. Опознание идет инвариантно. Тот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факт, что левое полушарие опознает очень обобщенно, абстрактно,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теперь уже не предположение, а подтвержденный результатами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опытов факт.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12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lastRenderedPageBreak/>
        <w:t>Левое полушарие опознает изображения по принципу строе-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дерева. Все признаки объекта, хранящиеся в памяти, условно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говоря, разделяются пополам, затем определяется, в какой именно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части находится интересующий нас признак, после этого </w:t>
      </w:r>
      <w:proofErr w:type="spellStart"/>
      <w:r>
        <w:rPr>
          <w:rFonts w:ascii="PetersburgC" w:hAnsi="PetersburgC" w:cs="PetersburgC"/>
          <w:sz w:val="21"/>
          <w:szCs w:val="21"/>
        </w:rPr>
        <w:t>оставша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яся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половина снова разделяется, затем снова и снова — до тех пор,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пока интересующий нас признак не будет найден и опознан. Правое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полушарие работает иначе. Оно описывает форму фигуры со всеми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подробностями: величину, местоположение, характер начертания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т. д. Все признаки связаны между собой в единое целое, здесь нет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независимых каналов и «дерева» признаков, мозг последовательно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перебирает в заданном направлении целостные образы, хранящиеся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памяти.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Правое полушарие опознает изображение конкретно и </w:t>
      </w:r>
      <w:proofErr w:type="spellStart"/>
      <w:r>
        <w:rPr>
          <w:rFonts w:ascii="PetersburgC" w:hAnsi="PetersburgC" w:cs="PetersburgC"/>
          <w:sz w:val="21"/>
          <w:szCs w:val="21"/>
        </w:rPr>
        <w:t>целост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но, со всем многообразием признаков, то есть оно воспринимает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действительность во всех подробностях и является своего рода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копилкой образов без организации сложных взаимосвязей между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ними.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Говоря иначе, в мозге человека имеются две исследовательские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системы, работающие в автономном режиме, но результаты их сов-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местной деятельности суммируются. Система правого полушария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направлена на рассмотрение новой информации, а с помощью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левого полушария информация рассматривается и представляет-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 упрощенном виде, без некоторых деталей, выданных правым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полушарием.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Абстракции правого полушария трудно выразить словами, тем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более что о его работе известно значительно меньше, чем о работе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левого. Можно смело утверждать, что на работу правого полушария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опираются в своей деятельности специалисты, имеющие дело с про-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странством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(архитекторы, художники, дизайнеры, конструкторы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строители).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Мыслительные процессы, происходящие в левом полушарии, по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мнению многих исследователей, могут быть выражены в словесной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форме. С правым же полушарием сложнее. Сначала </w:t>
      </w:r>
      <w:proofErr w:type="spellStart"/>
      <w:r>
        <w:rPr>
          <w:rFonts w:ascii="PetersburgC" w:hAnsi="PetersburgC" w:cs="PetersburgC"/>
          <w:sz w:val="21"/>
          <w:szCs w:val="21"/>
        </w:rPr>
        <w:t>соответству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ющие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сигналы передаются в левое полушарие, и только потом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происходит их преобразование в словесное выражение: каждая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половина нашего мозга имеет свой стиль мышления и свои </w:t>
      </w:r>
      <w:proofErr w:type="spellStart"/>
      <w:r>
        <w:rPr>
          <w:rFonts w:ascii="PetersburgC" w:hAnsi="PetersburgC" w:cs="PetersburgC"/>
          <w:sz w:val="21"/>
          <w:szCs w:val="21"/>
        </w:rPr>
        <w:t>особен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ности</w:t>
      </w:r>
      <w:proofErr w:type="spellEnd"/>
      <w:r>
        <w:rPr>
          <w:rFonts w:ascii="PetersburgC" w:hAnsi="PetersburgC" w:cs="PetersburgC"/>
          <w:sz w:val="21"/>
          <w:szCs w:val="21"/>
        </w:rPr>
        <w:t>. В режиме совместной работы они дополняют друг друга без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ущерба для индивидуального стиля мышления. В ходе зрительного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восприятия каждое из них может реагировать первым и </w:t>
      </w:r>
      <w:proofErr w:type="spellStart"/>
      <w:r>
        <w:rPr>
          <w:rFonts w:ascii="PetersburgC" w:hAnsi="PetersburgC" w:cs="PetersburgC"/>
          <w:sz w:val="21"/>
          <w:szCs w:val="21"/>
        </w:rPr>
        <w:t>воздейство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вать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на наше сознание или вступать в противоречие друг с другом.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Наше понимание сложности двойственной работы мозга — </w:t>
      </w:r>
      <w:proofErr w:type="spellStart"/>
      <w:r>
        <w:rPr>
          <w:rFonts w:ascii="PetersburgC" w:hAnsi="PetersburgC" w:cs="PetersburgC"/>
          <w:sz w:val="21"/>
          <w:szCs w:val="21"/>
        </w:rPr>
        <w:t>ви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зуальной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 вербальной — на основе новых знаний позволяет иначе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взглянуть на методику обучения изобразительным и специальным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дисциплинам у архитекторов и художников. В этом плане </w:t>
      </w:r>
      <w:proofErr w:type="spellStart"/>
      <w:r>
        <w:rPr>
          <w:rFonts w:ascii="PetersburgC" w:hAnsi="PetersburgC" w:cs="PetersburgC"/>
          <w:sz w:val="21"/>
          <w:szCs w:val="21"/>
        </w:rPr>
        <w:t>инте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ресна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методика обучения рисунку студентов нехудожественных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специальностей («перевернутое рисование»), разработанная про-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фессором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Калифорнийского университета Б. Эдвардсом.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 копировании рисунков, представленных в перевернутом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виде, результаты были значительно лучше, чем при копировании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нормальном виде. Как считает Эдвардс, это происходит потому,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что левое полушарие, отвечающее за логику, пытается осознать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дать словесное выражение изображаемого объекта. Тем самым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оно мешает правому полушарию, отвечающему за восприятие об-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разов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, за образное мышление. При изменении привычного </w:t>
      </w:r>
      <w:proofErr w:type="spellStart"/>
      <w:r>
        <w:rPr>
          <w:rFonts w:ascii="PetersburgC" w:hAnsi="PetersburgC" w:cs="PetersburgC"/>
          <w:sz w:val="21"/>
          <w:szCs w:val="21"/>
        </w:rPr>
        <w:t>взгля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да на объект рисования, например, когда копируемый рисунок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переворачивается, создаются сложности для его понимания левым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(«логичным») полушарием. Оно как бы отстраняется от работы,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тогда в работу вступает правое полушарие, легко улавливающее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взаимосвязи линий и пятен и копирующее их без осмысления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lastRenderedPageBreak/>
        <w:t>с большей степенью достоверности изображения.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 приему «перевернутого рисования» часто прибегают многие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художники. Они переворачивают рисунок либо холст вверх ногами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целях определения цельности изображения и нахождения ошибок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пропорциях.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Наиболее характерной формой зрительного восприятия пред-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метного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мира является мгновенная зрительная реакция, так </w:t>
      </w:r>
      <w:proofErr w:type="spellStart"/>
      <w:r>
        <w:rPr>
          <w:rFonts w:ascii="PetersburgC" w:hAnsi="PetersburgC" w:cs="PetersburgC"/>
          <w:sz w:val="21"/>
          <w:szCs w:val="21"/>
        </w:rPr>
        <w:t>назы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ваемая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мгновенность впечатления. Глаз быстро схватывает главное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объекте сообразно эмоциональной реакции на окружающий мир.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 этом оценка дается общим качествам, присущим предметам.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Естественным свойством человеческого зрения является способ-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ность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видеть фрагментарно. Молниеносность выделения основных,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главнейших черт объектов в зрительном кадре происходит за счет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концентрации зрительного внимания, которая невозможна без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мгновенного ограничения поля зрения.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соответствии с научными данными первым и необходимым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условием зрительного восприятия и ощущения является поле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зрения. Под ограничением поля зрения подразумевается </w:t>
      </w:r>
      <w:proofErr w:type="spellStart"/>
      <w:r>
        <w:rPr>
          <w:rFonts w:ascii="PetersburgC" w:hAnsi="PetersburgC" w:cs="PetersburgC"/>
          <w:sz w:val="21"/>
          <w:szCs w:val="21"/>
        </w:rPr>
        <w:t>фраг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ментарность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восприятия (фрагменты или зрительные кадры).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Глаз мгновенно прослеживает один за другим последовательное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множество зрительных кадров, в результате чего у человека </w:t>
      </w:r>
      <w:proofErr w:type="spellStart"/>
      <w:r>
        <w:rPr>
          <w:rFonts w:ascii="PetersburgC" w:hAnsi="PetersburgC" w:cs="PetersburgC"/>
          <w:sz w:val="21"/>
          <w:szCs w:val="21"/>
        </w:rPr>
        <w:t>соз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дается впечатление целого, следовательно, возникает ощущение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движения. Другими условиями восприятия являются угол зрения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расстояние до объекта.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Для четкого различения объекта в пространстве значение имеет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вертикальный угол зрения (как показывают исследования зритель-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восприятия, он составляет 27 градусов), а для </w:t>
      </w:r>
      <w:proofErr w:type="spellStart"/>
      <w:r>
        <w:rPr>
          <w:rFonts w:ascii="PetersburgC" w:hAnsi="PetersburgC" w:cs="PetersburgC"/>
          <w:sz w:val="21"/>
          <w:szCs w:val="21"/>
        </w:rPr>
        <w:t>пространствен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выявления форм учитывается также горизонтальный угол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зрения. При неподвижном взгляде прямо перед собой человек </w:t>
      </w:r>
      <w:proofErr w:type="spellStart"/>
      <w:r>
        <w:rPr>
          <w:rFonts w:ascii="PetersburgC" w:hAnsi="PetersburgC" w:cs="PetersburgC"/>
          <w:sz w:val="21"/>
          <w:szCs w:val="21"/>
        </w:rPr>
        <w:t>вос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принимает объект под углом около 120 градусов. Зона центрального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поля зрения составляет 54 градуса, а периферийное поле зрения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дает приблизительное представление о предметах и пространстве.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Таким образом, указанные углы способствуют активизации поля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зрения, поэтому восприятие пространства, </w:t>
      </w:r>
      <w:proofErr w:type="gramStart"/>
      <w:r>
        <w:rPr>
          <w:rFonts w:ascii="PetersburgC" w:hAnsi="PetersburgC" w:cs="PetersburgC"/>
          <w:sz w:val="21"/>
          <w:szCs w:val="21"/>
        </w:rPr>
        <w:t>например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пейзажного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мотива, в первую очередь зависит от размеров объекта и расстояния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до него в пределах нашего поля зрения. Как мы видим, соотношение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угловых характеристик поля зрения составляет пропорцию </w:t>
      </w:r>
      <w:proofErr w:type="gramStart"/>
      <w:r>
        <w:rPr>
          <w:rFonts w:ascii="PetersburgC" w:hAnsi="PetersburgC" w:cs="PetersburgC"/>
          <w:sz w:val="21"/>
          <w:szCs w:val="21"/>
        </w:rPr>
        <w:t>1 :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2.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Отсюда напрашивается вывод, что рассматриваемая форма с по-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добным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соотношением высоты и длины полностью войдет в поле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зрения человека. Причем при удаленности, равной двум высотам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либо одной длине рассматриваемого объекта, форма </w:t>
      </w:r>
      <w:proofErr w:type="spellStart"/>
      <w:r>
        <w:rPr>
          <w:rFonts w:ascii="PetersburgC" w:hAnsi="PetersburgC" w:cs="PetersburgC"/>
          <w:sz w:val="21"/>
          <w:szCs w:val="21"/>
        </w:rPr>
        <w:t>воспринима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ется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 плоскостном виде. Как мы убедились, восприятие объектов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их изображение всегда тесно взаимосвязаны друг с другом.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Зрительное восприятие предметного мира происходит как у </w:t>
      </w:r>
      <w:proofErr w:type="spellStart"/>
      <w:r>
        <w:rPr>
          <w:rFonts w:ascii="PetersburgC" w:hAnsi="PetersburgC" w:cs="PetersburgC"/>
          <w:sz w:val="21"/>
          <w:szCs w:val="21"/>
        </w:rPr>
        <w:t>ху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дожника</w:t>
      </w:r>
      <w:proofErr w:type="spellEnd"/>
      <w:r>
        <w:rPr>
          <w:rFonts w:ascii="PetersburgC" w:hAnsi="PetersburgC" w:cs="PetersburgC"/>
          <w:sz w:val="21"/>
          <w:szCs w:val="21"/>
        </w:rPr>
        <w:t>, так и у зрителя на перцептивном (чувственном) уровне,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оно всегда выборочно и эмоционально. При изображении предмета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(или ряда предметов) мы получаем информацию не только о пред-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мете, но и о чувствах, которые он вызывает у зрителя. </w:t>
      </w:r>
      <w:proofErr w:type="spellStart"/>
      <w:r>
        <w:rPr>
          <w:rFonts w:ascii="PetersburgC" w:hAnsi="PetersburgC" w:cs="PetersburgC"/>
          <w:sz w:val="21"/>
          <w:szCs w:val="21"/>
        </w:rPr>
        <w:t>Эксперимен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тально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установлено, что основная часть зрительной информации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строится на восприятии контурных линий. Глаза быстрее всего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воспринимают абрис изображения, так как он выявляет форму,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 затем структурные элементы. Линия контура несет в себе самую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важную информацию. Поэтому в ней содержится значительная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информация, а в этой информативности и заключается значение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силуэта, который, по мнению психологов, служит для </w:t>
      </w:r>
      <w:proofErr w:type="spellStart"/>
      <w:r>
        <w:rPr>
          <w:rFonts w:ascii="PetersburgC" w:hAnsi="PetersburgC" w:cs="PetersburgC"/>
          <w:sz w:val="21"/>
          <w:szCs w:val="21"/>
        </w:rPr>
        <w:t>распозна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вания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зрителем образов внешнего мира, даже в том случае, когда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одновременно воспринимаются объем, цвет и тон. Первые изо-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бражения</w:t>
      </w:r>
      <w:proofErr w:type="spellEnd"/>
      <w:r>
        <w:rPr>
          <w:rFonts w:ascii="PetersburgC" w:hAnsi="PetersburgC" w:cs="PetersburgC"/>
          <w:sz w:val="21"/>
          <w:szCs w:val="21"/>
        </w:rPr>
        <w:t>, сделанные человеком, по-видимому, были не случайно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lastRenderedPageBreak/>
        <w:t>контурными рисунками.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Силуэт представляет собой два качества: кульминацию кон-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трастного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противоречия среды (например, объем — пространство,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свет — тень) и носителя данных для дешифровки информации.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Являясь плоской проекцией объекта и эффективным средством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восприятия, силуэт позволяет выделить его из окружения за счет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величины формы, тонального или цветового пятна и контура. Ин-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формативность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силуэта, его выразительность раскрываются в ходе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зрительного восприятия, которое всегда активно и избирательно.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Это не только реакция на внешний стимул, но и действие, </w:t>
      </w:r>
      <w:proofErr w:type="spellStart"/>
      <w:r>
        <w:rPr>
          <w:rFonts w:ascii="PetersburgC" w:hAnsi="PetersburgC" w:cs="PetersburgC"/>
          <w:sz w:val="21"/>
          <w:szCs w:val="21"/>
        </w:rPr>
        <w:t>направ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ленное на освоение увиденного. Восприятие силуэта человеком,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безусловно, является эмоциональным и пристрастным. Внешние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формы воспринимаются не сами по себе, а в единстве с их </w:t>
      </w:r>
      <w:proofErr w:type="spellStart"/>
      <w:r>
        <w:rPr>
          <w:rFonts w:ascii="PetersburgC" w:hAnsi="PetersburgC" w:cs="PetersburgC"/>
          <w:sz w:val="21"/>
          <w:szCs w:val="21"/>
        </w:rPr>
        <w:t>внутрен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ним содержанием. Все смысловые оттенки при восприятии силуэта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выражены во внешней структуре: это отношение силуэтного пятна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к фону, подчеркнутое </w:t>
      </w:r>
      <w:proofErr w:type="spellStart"/>
      <w:r>
        <w:rPr>
          <w:rFonts w:ascii="PetersburgC" w:hAnsi="PetersburgC" w:cs="PetersburgC"/>
          <w:sz w:val="21"/>
          <w:szCs w:val="21"/>
        </w:rPr>
        <w:t>заданностью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контура. При зрительном </w:t>
      </w:r>
      <w:proofErr w:type="spellStart"/>
      <w:r>
        <w:rPr>
          <w:rFonts w:ascii="PetersburgC" w:hAnsi="PetersburgC" w:cs="PetersburgC"/>
          <w:sz w:val="21"/>
          <w:szCs w:val="21"/>
        </w:rPr>
        <w:t>вос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приятии обычно происходит стимуляция смыслового содержания,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которое лежит в основе выразительного силуэта. </w:t>
      </w:r>
      <w:proofErr w:type="spellStart"/>
      <w:r>
        <w:rPr>
          <w:rFonts w:ascii="PetersburgC" w:hAnsi="PetersburgC" w:cs="PetersburgC"/>
          <w:sz w:val="21"/>
          <w:szCs w:val="21"/>
        </w:rPr>
        <w:t>Взаимообуслов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ленность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содержания и выражения силуэта позволяет отнести его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 разряду символических изображений. В архитектуре силуэты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часто становятся символами городов (вспомним здание Адмирал-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тейства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 Санкт-Петербурге) либо изображаются на их гербах.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Произведения искусства воспринимаются человеком </w:t>
      </w:r>
      <w:proofErr w:type="gramStart"/>
      <w:r>
        <w:rPr>
          <w:rFonts w:ascii="PetersburgC" w:hAnsi="PetersburgC" w:cs="PetersburgC"/>
          <w:sz w:val="21"/>
          <w:szCs w:val="21"/>
        </w:rPr>
        <w:t>в про</w:t>
      </w:r>
      <w:proofErr w:type="gram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цессе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эстетического и культурологического познания. Но и для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художника творческий процесс имеет познавательный характер,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заключающийся в сборе, анализе и эмоциональном осмыслении </w:t>
      </w:r>
      <w:proofErr w:type="spellStart"/>
      <w:r>
        <w:rPr>
          <w:rFonts w:ascii="PetersburgC" w:hAnsi="PetersburgC" w:cs="PetersburgC"/>
          <w:sz w:val="21"/>
          <w:szCs w:val="21"/>
        </w:rPr>
        <w:t>ма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териала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. По мнению ученого-художника В. </w:t>
      </w:r>
      <w:proofErr w:type="gramStart"/>
      <w:r>
        <w:rPr>
          <w:rFonts w:ascii="PetersburgC" w:hAnsi="PetersburgC" w:cs="PetersburgC"/>
          <w:sz w:val="21"/>
          <w:szCs w:val="21"/>
        </w:rPr>
        <w:t>А .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Фаворского, процесс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создания изображения происходит с двух сторон. С одной стороны,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идея отвлеченная, но конкретная в смысле материала, с другой —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идея вполне конкретная по отношению к мысли, но отвлеченная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материале. Они сходятся, проникают друг в друга, преобразуют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друг друга и живут как одно произведение, оставляя друг другу </w:t>
      </w:r>
      <w:proofErr w:type="spellStart"/>
      <w:r>
        <w:rPr>
          <w:rFonts w:ascii="PetersburgC" w:hAnsi="PetersburgC" w:cs="PetersburgC"/>
          <w:sz w:val="21"/>
          <w:szCs w:val="21"/>
        </w:rPr>
        <w:t>лич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пространство. Получается своего рода художественная </w:t>
      </w:r>
      <w:proofErr w:type="spellStart"/>
      <w:r>
        <w:rPr>
          <w:rFonts w:ascii="PetersburgC" w:hAnsi="PetersburgC" w:cs="PetersburgC"/>
          <w:sz w:val="21"/>
          <w:szCs w:val="21"/>
        </w:rPr>
        <w:t>метафо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ра</w:t>
      </w:r>
      <w:proofErr w:type="spellEnd"/>
      <w:r>
        <w:rPr>
          <w:rFonts w:ascii="PetersburgC" w:hAnsi="PetersburgC" w:cs="PetersburgC"/>
          <w:sz w:val="21"/>
          <w:szCs w:val="21"/>
        </w:rPr>
        <w:t>, доведенная до предельной цельности. Говоря о взаимодействии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идеи и материала, возможностями которого создается изображение,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В. </w:t>
      </w:r>
      <w:proofErr w:type="gramStart"/>
      <w:r>
        <w:rPr>
          <w:rFonts w:ascii="PetersburgC" w:hAnsi="PetersburgC" w:cs="PetersburgC"/>
          <w:sz w:val="21"/>
          <w:szCs w:val="21"/>
        </w:rPr>
        <w:t>А .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Фаворский отмечал, что «материал входит по существу во вся-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кое изображение, встреча с материалом есть уже встреча с формой».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Он считал, что метод изображения определяется материалом. Так,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графический рисунок позволяет изобразить предмет отвлеченно, без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фона и без окружения, в котором он находится (ил. 7–11). А </w:t>
      </w:r>
      <w:proofErr w:type="spellStart"/>
      <w:r>
        <w:rPr>
          <w:rFonts w:ascii="PetersburgC" w:hAnsi="PetersburgC" w:cs="PetersburgC"/>
          <w:sz w:val="21"/>
          <w:szCs w:val="21"/>
        </w:rPr>
        <w:t>живопис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изображение учитывает фон, окружение, освещенность (ил. 2–6).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Как мы видим, возможности изображения предметов графическими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средствами допускают большую условность, чем живописными. По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мнению архитектора-психолога А. </w:t>
      </w:r>
      <w:proofErr w:type="gramStart"/>
      <w:r>
        <w:rPr>
          <w:rFonts w:ascii="PetersburgC" w:hAnsi="PetersburgC" w:cs="PetersburgC"/>
          <w:sz w:val="21"/>
          <w:szCs w:val="21"/>
        </w:rPr>
        <w:t>В .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Степанова, «процесс творчества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процесс восприятия находятся на разных полюсах по отношению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 произведению искусства. Произведение оказывается при этом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конденсатором чувств, эмоций, мыслей, которые адресованы </w:t>
      </w:r>
      <w:proofErr w:type="spellStart"/>
      <w:r>
        <w:rPr>
          <w:rFonts w:ascii="PetersburgC" w:hAnsi="PetersburgC" w:cs="PetersburgC"/>
          <w:sz w:val="21"/>
          <w:szCs w:val="21"/>
        </w:rPr>
        <w:t>вос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принимающему, и с этой точки зрения оно — модель восприятия.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Программирование модели возможно только с учетом разных </w:t>
      </w:r>
      <w:proofErr w:type="spellStart"/>
      <w:r>
        <w:rPr>
          <w:rFonts w:ascii="PetersburgC" w:hAnsi="PetersburgC" w:cs="PetersburgC"/>
          <w:sz w:val="21"/>
          <w:szCs w:val="21"/>
        </w:rPr>
        <w:t>уров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ней восприятия, которые в той или иной степени соотносятся между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собой и связаны со специфическими средствами художественной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Italic" w:hAnsi="PetersburgC-Italic" w:cs="PetersburgC-Italic"/>
          <w:i/>
          <w:iCs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выразительности» [Степанов, 1993, с. 98]</w:t>
      </w:r>
      <w:r>
        <w:rPr>
          <w:rFonts w:ascii="PetersburgC-Italic" w:hAnsi="PetersburgC-Italic" w:cs="PetersburgC-Italic"/>
          <w:i/>
          <w:iCs/>
          <w:sz w:val="21"/>
          <w:szCs w:val="21"/>
        </w:rPr>
        <w:t>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А. </w:t>
      </w:r>
      <w:proofErr w:type="gramStart"/>
      <w:r>
        <w:rPr>
          <w:rFonts w:ascii="PetersburgC" w:hAnsi="PetersburgC" w:cs="PetersburgC"/>
          <w:sz w:val="21"/>
          <w:szCs w:val="21"/>
        </w:rPr>
        <w:t>В .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С </w:t>
      </w:r>
      <w:proofErr w:type="spellStart"/>
      <w:r>
        <w:rPr>
          <w:rFonts w:ascii="PetersburgC" w:hAnsi="PetersburgC" w:cs="PetersburgC"/>
          <w:sz w:val="21"/>
          <w:szCs w:val="21"/>
        </w:rPr>
        <w:t>тепанов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отмечает три уровня восприятия, связанных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 различными эмоциональными реакциями человека: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— на линеарно-пластические, колористические и </w:t>
      </w:r>
      <w:proofErr w:type="spellStart"/>
      <w:r>
        <w:rPr>
          <w:rFonts w:ascii="PetersburgC" w:hAnsi="PetersburgC" w:cs="PetersburgC"/>
          <w:sz w:val="21"/>
          <w:szCs w:val="21"/>
        </w:rPr>
        <w:t>простран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ственные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характеристики произведения;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— теми, что сложились в ходе социального и исторического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развития общества;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— обусловленными формированием эмоционального </w:t>
      </w:r>
      <w:proofErr w:type="spellStart"/>
      <w:r>
        <w:rPr>
          <w:rFonts w:ascii="PetersburgC" w:hAnsi="PetersburgC" w:cs="PetersburgC"/>
          <w:sz w:val="21"/>
          <w:szCs w:val="21"/>
        </w:rPr>
        <w:t>отноше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lastRenderedPageBreak/>
        <w:t>ния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к действительности.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Этот тройственный союз определяет преобладание изобрази-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тельного или неизобразительного начала в каждом конкретном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произведении. «Если монументальность определенно тяготеет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к объективному значению содержательной стороны, то </w:t>
      </w:r>
      <w:proofErr w:type="spellStart"/>
      <w:r>
        <w:rPr>
          <w:rFonts w:ascii="PetersburgC" w:hAnsi="PetersburgC" w:cs="PetersburgC"/>
          <w:sz w:val="21"/>
          <w:szCs w:val="21"/>
        </w:rPr>
        <w:t>декоратив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ность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ближе связана с субъективными сторонами художественного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творчества. Ее проявления как качества художественной формы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обусловлены мировоззрением и эстетическими принципами кон-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Italic" w:hAnsi="PetersburgC-Italic" w:cs="PetersburgC-Italic"/>
          <w:i/>
          <w:iCs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крет</w:t>
      </w:r>
      <w:r w:rsidR="00004B66">
        <w:rPr>
          <w:rFonts w:ascii="PetersburgC" w:hAnsi="PetersburgC" w:cs="PetersburgC"/>
          <w:sz w:val="21"/>
          <w:szCs w:val="21"/>
        </w:rPr>
        <w:t>ной</w:t>
      </w:r>
      <w:proofErr w:type="spellEnd"/>
      <w:r w:rsidR="00004B66">
        <w:rPr>
          <w:rFonts w:ascii="PetersburgC" w:hAnsi="PetersburgC" w:cs="PetersburgC"/>
          <w:sz w:val="21"/>
          <w:szCs w:val="21"/>
        </w:rPr>
        <w:t xml:space="preserve"> исторической эпохи»</w:t>
      </w:r>
      <w:r>
        <w:rPr>
          <w:rFonts w:ascii="PetersburgC-Italic" w:hAnsi="PetersburgC-Italic" w:cs="PetersburgC-Italic"/>
          <w:i/>
          <w:iCs/>
          <w:sz w:val="21"/>
          <w:szCs w:val="21"/>
        </w:rPr>
        <w:t>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Природа творческой деятельности художника связана не только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 его зрительным восприятием, но и с умственной работой полу-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шарий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мозга, с его представлениями, возникающими в сознании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 опосредованно влияющими на восприятие. А оно зависит </w:t>
      </w:r>
      <w:proofErr w:type="gramStart"/>
      <w:r>
        <w:rPr>
          <w:rFonts w:ascii="PetersburgC" w:hAnsi="PetersburgC" w:cs="PetersburgC"/>
          <w:sz w:val="21"/>
          <w:szCs w:val="21"/>
        </w:rPr>
        <w:t>от воз</w:t>
      </w:r>
      <w:proofErr w:type="gram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раста</w:t>
      </w:r>
      <w:proofErr w:type="spellEnd"/>
      <w:r>
        <w:rPr>
          <w:rFonts w:ascii="PetersburgC" w:hAnsi="PetersburgC" w:cs="PetersburgC"/>
          <w:sz w:val="21"/>
          <w:szCs w:val="21"/>
        </w:rPr>
        <w:t>, состояния здоровья, эмоционального состояния, жизненного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опыта, общей способности к эстетическому постижению </w:t>
      </w:r>
      <w:proofErr w:type="spellStart"/>
      <w:r>
        <w:rPr>
          <w:rFonts w:ascii="PetersburgC" w:hAnsi="PetersburgC" w:cs="PetersburgC"/>
          <w:sz w:val="21"/>
          <w:szCs w:val="21"/>
        </w:rPr>
        <w:t>действи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тельности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 множества других факторов. Один и тот же человек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зависимости от ситуации, а точнее, от внутреннего настроя может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увидеть совершенно разное. Имеется ряд исследований, изучающих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закономерности влияния формы, цвета, фактуры на психические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эмоциональные реакции человека. Наиболее трудными для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исследования являются характеристики художественных </w:t>
      </w:r>
      <w:proofErr w:type="spellStart"/>
      <w:r>
        <w:rPr>
          <w:rFonts w:ascii="PetersburgC" w:hAnsi="PetersburgC" w:cs="PetersburgC"/>
          <w:sz w:val="21"/>
          <w:szCs w:val="21"/>
        </w:rPr>
        <w:t>произ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ведений, которые опосредованы восприятием зрителя и которые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попадают под установки «красиво» или «некрасиво», привычности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или новизны, технического совершенства, мастерства исполнения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 способов образного решения. Эти факторы и представляют </w:t>
      </w:r>
      <w:proofErr w:type="spellStart"/>
      <w:r>
        <w:rPr>
          <w:rFonts w:ascii="PetersburgC" w:hAnsi="PetersburgC" w:cs="PetersburgC"/>
          <w:sz w:val="21"/>
          <w:szCs w:val="21"/>
        </w:rPr>
        <w:t>осо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бый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интерес, так как они определяют восприятие произведений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искусства большинством из нас.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Что касается живописи, то нередко зрителю бывает </w:t>
      </w:r>
      <w:proofErr w:type="spellStart"/>
      <w:r>
        <w:rPr>
          <w:rFonts w:ascii="PetersburgC" w:hAnsi="PetersburgC" w:cs="PetersburgC"/>
          <w:sz w:val="21"/>
          <w:szCs w:val="21"/>
        </w:rPr>
        <w:t>чрезвычай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но трудно сразу разобраться в изобразительных пятнах на картине.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Потребуется время, в течение которого мы увидим изобразительное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поле с распределенными группами и основными цветовыми пят-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нами, и только потом можно будет определить организованный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художником пространственный цветовой порядок.</w:t>
      </w:r>
    </w:p>
    <w:p w:rsidR="000A4F57" w:rsidRDefault="00004B66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Академик Н. М. А</w:t>
      </w:r>
      <w:r w:rsidR="000A4F57">
        <w:rPr>
          <w:rFonts w:ascii="PetersburgC" w:hAnsi="PetersburgC" w:cs="PetersburgC"/>
          <w:sz w:val="21"/>
          <w:szCs w:val="21"/>
        </w:rPr>
        <w:t>мосов, излагая гипотезу о механизмах разу-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ма</w:t>
      </w:r>
      <w:proofErr w:type="spellEnd"/>
      <w:r>
        <w:rPr>
          <w:rFonts w:ascii="PetersburgC" w:hAnsi="PetersburgC" w:cs="PetersburgC"/>
          <w:sz w:val="21"/>
          <w:szCs w:val="21"/>
        </w:rPr>
        <w:t>, считал, что любое действие (в том числе изобразительное)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«включает» психику человека. При этом каждый последующий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этап цепочки элементов действия включается от предыдущего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с участием стимула (условия, активизирующего механизм </w:t>
      </w:r>
      <w:proofErr w:type="spellStart"/>
      <w:r>
        <w:rPr>
          <w:rFonts w:ascii="PetersburgC" w:hAnsi="PetersburgC" w:cs="PetersburgC"/>
          <w:sz w:val="21"/>
          <w:szCs w:val="21"/>
        </w:rPr>
        <w:t>дей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ствия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), торможения (блокировки механизма действия, если </w:t>
      </w:r>
      <w:proofErr w:type="spellStart"/>
      <w:r>
        <w:rPr>
          <w:rFonts w:ascii="PetersburgC" w:hAnsi="PetersburgC" w:cs="PetersburgC"/>
          <w:sz w:val="21"/>
          <w:szCs w:val="21"/>
        </w:rPr>
        <w:t>усло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вия неподходящие) или, в зависимости от условий активизации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действия, по принципу простого рефлекса: раздражитель — </w:t>
      </w:r>
      <w:proofErr w:type="spellStart"/>
      <w:r>
        <w:rPr>
          <w:rFonts w:ascii="PetersburgC" w:hAnsi="PetersburgC" w:cs="PetersburgC"/>
          <w:sz w:val="21"/>
          <w:szCs w:val="21"/>
        </w:rPr>
        <w:t>дей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ствие</w:t>
      </w:r>
      <w:proofErr w:type="spellEnd"/>
      <w:r>
        <w:rPr>
          <w:rFonts w:ascii="PetersburgC" w:hAnsi="PetersburgC" w:cs="PetersburgC"/>
          <w:sz w:val="21"/>
          <w:szCs w:val="21"/>
        </w:rPr>
        <w:t>. Разница между ними лишь в том, что одно звено заменяется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несколькими. </w:t>
      </w:r>
      <w:proofErr w:type="gramStart"/>
      <w:r>
        <w:rPr>
          <w:rFonts w:ascii="PetersburgC" w:hAnsi="PetersburgC" w:cs="PetersburgC"/>
          <w:sz w:val="21"/>
          <w:szCs w:val="21"/>
        </w:rPr>
        <w:t>Например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: восприятие — анализ — цель — </w:t>
      </w:r>
      <w:proofErr w:type="spellStart"/>
      <w:r>
        <w:rPr>
          <w:rFonts w:ascii="PetersburgC" w:hAnsi="PetersburgC" w:cs="PetersburgC"/>
          <w:sz w:val="21"/>
          <w:szCs w:val="21"/>
        </w:rPr>
        <w:t>плани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рование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— решение — действие. В каждом звене присутствуют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свой стимул и свое торможение. Остановимся на уточнении этих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терминов.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004B66">
        <w:rPr>
          <w:rFonts w:ascii="PetersburgC" w:hAnsi="PetersburgC" w:cs="PetersburgC"/>
          <w:b/>
          <w:sz w:val="21"/>
          <w:szCs w:val="21"/>
        </w:rPr>
        <w:t>Восприятие</w:t>
      </w:r>
      <w:r>
        <w:rPr>
          <w:rFonts w:ascii="PetersburgC" w:hAnsi="PetersburgC" w:cs="PetersburgC"/>
          <w:sz w:val="21"/>
          <w:szCs w:val="21"/>
        </w:rPr>
        <w:t xml:space="preserve"> — это своего рода настройка органов чувств и ре-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цепторов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(посмотреть, прислушаться, пощупать). В результате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мозге отпечатывается временная модель объекта и обстановки.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004B66">
        <w:rPr>
          <w:rFonts w:ascii="PetersburgC" w:hAnsi="PetersburgC" w:cs="PetersburgC"/>
          <w:b/>
          <w:sz w:val="21"/>
          <w:szCs w:val="21"/>
        </w:rPr>
        <w:t>Анализ</w:t>
      </w:r>
      <w:r>
        <w:rPr>
          <w:rFonts w:ascii="PetersburgC" w:hAnsi="PetersburgC" w:cs="PetersburgC"/>
          <w:sz w:val="21"/>
          <w:szCs w:val="21"/>
        </w:rPr>
        <w:t xml:space="preserve"> — это распознавание увиденного объекта, чувственная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оценка: полезно или нет. При положительном ответе </w:t>
      </w:r>
      <w:proofErr w:type="spellStart"/>
      <w:r>
        <w:rPr>
          <w:rFonts w:ascii="PetersburgC" w:hAnsi="PetersburgC" w:cs="PetersburgC"/>
          <w:sz w:val="21"/>
          <w:szCs w:val="21"/>
        </w:rPr>
        <w:t>прогнозиру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ется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(представляется) ситуация с объектом в различных условиях.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Возможность выбора в данной ситуации подсказывают чувства, они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же определяют желание и цель.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004B66">
        <w:rPr>
          <w:rFonts w:ascii="PetersburgC" w:hAnsi="PetersburgC" w:cs="PetersburgC"/>
          <w:b/>
          <w:sz w:val="21"/>
          <w:szCs w:val="21"/>
        </w:rPr>
        <w:t xml:space="preserve">Цель </w:t>
      </w:r>
      <w:r>
        <w:rPr>
          <w:rFonts w:ascii="PetersburgC" w:hAnsi="PetersburgC" w:cs="PetersburgC"/>
          <w:sz w:val="21"/>
          <w:szCs w:val="21"/>
        </w:rPr>
        <w:t>— это представляемая модель объекта, способствующая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удовлетворению чувств-потребностей. Для осуществления цели по-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сылом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является желание. Жизненный опыт и память подсказывают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варианты; чувства отдают предпочтения самому приятному. При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lastRenderedPageBreak/>
        <w:t>сильном желании действие следует сразу после анализа. При более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сложных условиях (если цель не сразу осуществима) необходим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следующий этап — планирование.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004B66">
        <w:rPr>
          <w:rFonts w:ascii="PetersburgC" w:hAnsi="PetersburgC" w:cs="PetersburgC"/>
          <w:b/>
          <w:sz w:val="21"/>
          <w:szCs w:val="21"/>
        </w:rPr>
        <w:t>Планирование</w:t>
      </w:r>
      <w:r>
        <w:rPr>
          <w:rFonts w:ascii="PetersburgC" w:hAnsi="PetersburgC" w:cs="PetersburgC"/>
          <w:sz w:val="21"/>
          <w:szCs w:val="21"/>
        </w:rPr>
        <w:t xml:space="preserve"> — это выбор вариантов действий для </w:t>
      </w:r>
      <w:proofErr w:type="spellStart"/>
      <w:r>
        <w:rPr>
          <w:rFonts w:ascii="PetersburgC" w:hAnsi="PetersburgC" w:cs="PetersburgC"/>
          <w:sz w:val="21"/>
          <w:szCs w:val="21"/>
        </w:rPr>
        <w:t>достиже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цели с минимальными затратами сил при учете возникающих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трудностей. Варианты просчитываются в соответствии с балансом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чувств и трудностей в достижении цели. При положительном ба-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лансе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наступает следующий важный этап — решение.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004B66">
        <w:rPr>
          <w:rFonts w:ascii="PetersburgC" w:hAnsi="PetersburgC" w:cs="PetersburgC"/>
          <w:b/>
          <w:sz w:val="21"/>
          <w:szCs w:val="21"/>
        </w:rPr>
        <w:t xml:space="preserve">Решение </w:t>
      </w:r>
      <w:r>
        <w:rPr>
          <w:rFonts w:ascii="PetersburgC" w:hAnsi="PetersburgC" w:cs="PetersburgC"/>
          <w:sz w:val="21"/>
          <w:szCs w:val="21"/>
        </w:rPr>
        <w:t>— это спусковой механизм выбранного плана действия.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Здесь надо проявить активность.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004B66">
        <w:rPr>
          <w:rFonts w:ascii="PetersburgC" w:hAnsi="PetersburgC" w:cs="PetersburgC"/>
          <w:b/>
          <w:sz w:val="21"/>
          <w:szCs w:val="21"/>
        </w:rPr>
        <w:t xml:space="preserve">Действие </w:t>
      </w:r>
      <w:r>
        <w:rPr>
          <w:rFonts w:ascii="PetersburgC" w:hAnsi="PetersburgC" w:cs="PetersburgC"/>
          <w:sz w:val="21"/>
          <w:szCs w:val="21"/>
        </w:rPr>
        <w:t>— это выполнение задуманного плана. Оно всегда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связано с непредвиденными трудностями, что требует напряжения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чувств, ведущих к его активности.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Этапы восприятия и действия обращены к внешнему миру.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Анализ и планирование представляют собой процедуру мысленного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воссоздания модели в виде ощущения, чувства, образа, действия,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слов, обозначающих то или иное понятие.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На уровне ощущений главной исходной формой психического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отражения является </w:t>
      </w:r>
      <w:r w:rsidRPr="00004B66">
        <w:rPr>
          <w:rFonts w:ascii="PetersburgC-Italic" w:hAnsi="PetersburgC-Italic" w:cs="PetersburgC-Italic"/>
          <w:b/>
          <w:i/>
          <w:iCs/>
          <w:sz w:val="21"/>
          <w:szCs w:val="21"/>
        </w:rPr>
        <w:t>образное восприятие</w:t>
      </w:r>
      <w:r>
        <w:rPr>
          <w:rFonts w:ascii="PetersburgC" w:hAnsi="PetersburgC" w:cs="PetersburgC"/>
          <w:sz w:val="21"/>
          <w:szCs w:val="21"/>
        </w:rPr>
        <w:t>, означающее, что в наших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ощущениях отражаются объект, явление или событие, которые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непосредственно воздействуют на чувства человека. На более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Italic" w:hAnsi="PetersburgC-Italic" w:cs="PetersburgC-Italic"/>
          <w:i/>
          <w:iCs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сложном уровне психического отражения (имеется в виду </w:t>
      </w:r>
      <w:r>
        <w:rPr>
          <w:rFonts w:ascii="PetersburgC-Italic" w:hAnsi="PetersburgC-Italic" w:cs="PetersburgC-Italic"/>
          <w:i/>
          <w:iCs/>
          <w:sz w:val="21"/>
          <w:szCs w:val="21"/>
        </w:rPr>
        <w:t>пред-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-Italic" w:hAnsi="PetersburgC-Italic" w:cs="PetersburgC-Italic"/>
          <w:i/>
          <w:iCs/>
          <w:sz w:val="21"/>
          <w:szCs w:val="21"/>
        </w:rPr>
        <w:t>ставление</w:t>
      </w:r>
      <w:proofErr w:type="spellEnd"/>
      <w:r>
        <w:rPr>
          <w:rFonts w:ascii="PetersburgC" w:hAnsi="PetersburgC" w:cs="PetersburgC"/>
          <w:sz w:val="21"/>
          <w:szCs w:val="21"/>
        </w:rPr>
        <w:t>) непосредственного воздействия предметов на органы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Italic" w:hAnsi="PetersburgC-Italic" w:cs="PetersburgC-Italic"/>
          <w:i/>
          <w:iCs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чувств человека нет. К этому уровню можно отнести </w:t>
      </w:r>
      <w:r>
        <w:rPr>
          <w:rFonts w:ascii="PetersburgC-Italic" w:hAnsi="PetersburgC-Italic" w:cs="PetersburgC-Italic"/>
          <w:i/>
          <w:iCs/>
          <w:sz w:val="21"/>
          <w:szCs w:val="21"/>
        </w:rPr>
        <w:t>образную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-Italic" w:hAnsi="PetersburgC-Italic" w:cs="PetersburgC-Italic"/>
          <w:i/>
          <w:iCs/>
          <w:sz w:val="21"/>
          <w:szCs w:val="21"/>
        </w:rPr>
        <w:t xml:space="preserve">память, </w:t>
      </w:r>
      <w:r>
        <w:rPr>
          <w:rFonts w:ascii="PetersburgC" w:hAnsi="PetersburgC" w:cs="PetersburgC"/>
          <w:sz w:val="21"/>
          <w:szCs w:val="21"/>
        </w:rPr>
        <w:t>фиксирующую и воспроизводящую образы, возникающие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Italic" w:hAnsi="PetersburgC-Italic" w:cs="PetersburgC-Italic"/>
          <w:i/>
          <w:iCs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при зрительном восприятии. Сюда же можно отнести и </w:t>
      </w:r>
      <w:proofErr w:type="spellStart"/>
      <w:r>
        <w:rPr>
          <w:rFonts w:ascii="PetersburgC-Italic" w:hAnsi="PetersburgC-Italic" w:cs="PetersburgC-Italic"/>
          <w:i/>
          <w:iCs/>
          <w:sz w:val="21"/>
          <w:szCs w:val="21"/>
        </w:rPr>
        <w:t>воображе</w:t>
      </w:r>
      <w:proofErr w:type="spellEnd"/>
      <w:r>
        <w:rPr>
          <w:rFonts w:ascii="PetersburgC-Italic" w:hAnsi="PetersburgC-Italic" w:cs="PetersburgC-Italic"/>
          <w:i/>
          <w:iCs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-Italic" w:hAnsi="PetersburgC-Italic" w:cs="PetersburgC-Italic"/>
          <w:i/>
          <w:iCs/>
          <w:sz w:val="21"/>
          <w:szCs w:val="21"/>
        </w:rPr>
        <w:t>ние</w:t>
      </w:r>
      <w:proofErr w:type="spellEnd"/>
      <w:r>
        <w:rPr>
          <w:rFonts w:ascii="PetersburgC" w:hAnsi="PetersburgC" w:cs="PetersburgC"/>
          <w:sz w:val="21"/>
          <w:szCs w:val="21"/>
        </w:rPr>
        <w:t>, в процессе которого на основе трансформации и комбинации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сохранившихся в памяти следов-образов возникают новые образы.</w:t>
      </w:r>
    </w:p>
    <w:p w:rsidR="00004B66" w:rsidRDefault="00004B66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Pr="00004B66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Italic" w:hAnsi="PetersburgC-Italic" w:cs="PetersburgC-Italic"/>
          <w:b/>
          <w:i/>
          <w:iCs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На речевом и мыслительном уровнях, то есть на уровне </w:t>
      </w:r>
      <w:r w:rsidRPr="00004B66">
        <w:rPr>
          <w:rFonts w:ascii="PetersburgC-Italic" w:hAnsi="PetersburgC-Italic" w:cs="PetersburgC-Italic"/>
          <w:b/>
          <w:i/>
          <w:iCs/>
          <w:sz w:val="21"/>
          <w:szCs w:val="21"/>
        </w:rPr>
        <w:t>вербально-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004B66">
        <w:rPr>
          <w:rFonts w:ascii="PetersburgC-Italic" w:hAnsi="PetersburgC-Italic" w:cs="PetersburgC-Italic"/>
          <w:b/>
          <w:i/>
          <w:iCs/>
          <w:sz w:val="21"/>
          <w:szCs w:val="21"/>
        </w:rPr>
        <w:t>логического мышления</w:t>
      </w:r>
      <w:r>
        <w:rPr>
          <w:rFonts w:ascii="PetersburgC" w:hAnsi="PetersburgC" w:cs="PetersburgC"/>
          <w:sz w:val="21"/>
          <w:szCs w:val="21"/>
        </w:rPr>
        <w:t>, окружающий мир отражается в логических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приемах и понятиях, сложившихся в ходе исторического развития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человечества. На этом уровне человек оперирует обобщениями и </w:t>
      </w:r>
      <w:proofErr w:type="spellStart"/>
      <w:r>
        <w:rPr>
          <w:rFonts w:ascii="PetersburgC" w:hAnsi="PetersburgC" w:cs="PetersburgC"/>
          <w:sz w:val="21"/>
          <w:szCs w:val="21"/>
        </w:rPr>
        <w:t>аб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стракциями</w:t>
      </w:r>
      <w:proofErr w:type="spellEnd"/>
      <w:r>
        <w:rPr>
          <w:rFonts w:ascii="PetersburgC" w:hAnsi="PetersburgC" w:cs="PetersburgC"/>
          <w:sz w:val="21"/>
          <w:szCs w:val="21"/>
        </w:rPr>
        <w:t>, зафиксированными в знаках и знаковых системах. Так,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многие научные понятия имеют крайне отвлеченный, абстрактный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характер, не имеющий адекватного зрительного образа, который от-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вечал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бы содержанию объектов. Для усвоения таких теоретических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абстракций используются графические модели (модель строения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атомного ядра и т. д.), отражающие математические зависимости,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 не чувственно воспринимаемые объекты реальности.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Любая мысль, любое воспоминание, любой предмет вместе с его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качественными характеристиками могут быть значимыми в </w:t>
      </w:r>
      <w:proofErr w:type="spellStart"/>
      <w:r>
        <w:rPr>
          <w:rFonts w:ascii="PetersburgC" w:hAnsi="PetersburgC" w:cs="PetersburgC"/>
          <w:sz w:val="21"/>
          <w:szCs w:val="21"/>
        </w:rPr>
        <w:t>опреде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ленный момент, когда на них направляется сознание (включается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функция внимания). Последовательность мысленных значимостей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отражается в сознании как определение личности в пространстве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 во взаимоотношениях с окружением. Большинство чувств </w:t>
      </w:r>
      <w:proofErr w:type="gramStart"/>
      <w:r>
        <w:rPr>
          <w:rFonts w:ascii="PetersburgC" w:hAnsi="PetersburgC" w:cs="PetersburgC"/>
          <w:sz w:val="21"/>
          <w:szCs w:val="21"/>
        </w:rPr>
        <w:t>у чело</w:t>
      </w:r>
      <w:proofErr w:type="gram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века работает на основе подсознания, регулирующего и направляю-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щего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поведение человека и, подобно автопилоту, отслеживающего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состояние объектов внешнего окружения. Движение мысли идет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 ассоциативным связям на основе мышления и сознательных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действий. При этом имеет место и подсознание, но оно не играет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ведущей роли. Кора головного мозга человека обеспечивает такие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качества, как высокий уровень обучения, воспитания и творческого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потенциала.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Стимулирующими источниками «умственной энергии» в </w:t>
      </w:r>
      <w:proofErr w:type="spellStart"/>
      <w:r>
        <w:rPr>
          <w:rFonts w:ascii="PetersburgC" w:hAnsi="PetersburgC" w:cs="PetersburgC"/>
          <w:sz w:val="21"/>
          <w:szCs w:val="21"/>
        </w:rPr>
        <w:t>соот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ветствии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 гипотезой Н. М. Амосова об алгоритме разума являются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внешний мир, активность нервных клеток, убеждения и потреб-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ности</w:t>
      </w:r>
      <w:proofErr w:type="spellEnd"/>
      <w:r>
        <w:rPr>
          <w:rFonts w:ascii="PetersburgC" w:hAnsi="PetersburgC" w:cs="PetersburgC"/>
          <w:sz w:val="21"/>
          <w:szCs w:val="21"/>
        </w:rPr>
        <w:t>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-Italic" w:hAnsi="PetersburgC-Italic" w:cs="PetersburgC-Italic"/>
          <w:i/>
          <w:iCs/>
          <w:sz w:val="21"/>
          <w:szCs w:val="21"/>
        </w:rPr>
        <w:t>Внешний мир</w:t>
      </w:r>
      <w:r>
        <w:rPr>
          <w:rFonts w:ascii="PetersburgC" w:hAnsi="PetersburgC" w:cs="PetersburgC"/>
          <w:sz w:val="21"/>
          <w:szCs w:val="21"/>
        </w:rPr>
        <w:t>, стимулируя возбуждение нервных окончаний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органов чувств, порождает зрительные, слуховые, тактильные </w:t>
      </w:r>
      <w:proofErr w:type="spellStart"/>
      <w:r>
        <w:rPr>
          <w:rFonts w:ascii="PetersburgC" w:hAnsi="PetersburgC" w:cs="PetersburgC"/>
          <w:sz w:val="21"/>
          <w:szCs w:val="21"/>
        </w:rPr>
        <w:t>ощу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lastRenderedPageBreak/>
        <w:t>щения</w:t>
      </w:r>
      <w:proofErr w:type="spellEnd"/>
      <w:r>
        <w:rPr>
          <w:rFonts w:ascii="PetersburgC" w:hAnsi="PetersburgC" w:cs="PetersburgC"/>
          <w:sz w:val="21"/>
          <w:szCs w:val="21"/>
        </w:rPr>
        <w:t>. Отраженный через ощущения мир отпечатывается в виде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временной модели, от нее возбуждение передается в постоянную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память, служащую для распознавания, прогнозирования и оценки.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-Italic" w:hAnsi="PetersburgC-Italic" w:cs="PetersburgC-Italic"/>
          <w:i/>
          <w:iCs/>
          <w:sz w:val="21"/>
          <w:szCs w:val="21"/>
        </w:rPr>
        <w:t xml:space="preserve">Активность нервных клеток </w:t>
      </w:r>
      <w:r>
        <w:rPr>
          <w:rFonts w:ascii="PetersburgC" w:hAnsi="PetersburgC" w:cs="PetersburgC"/>
          <w:sz w:val="21"/>
          <w:szCs w:val="21"/>
        </w:rPr>
        <w:t>зависит от возбуждения, которое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может быть минимальным или максимальным в зависимости от по-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ступающей энергии.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004B66">
        <w:rPr>
          <w:rFonts w:ascii="PetersburgC-Italic" w:hAnsi="PetersburgC-Italic" w:cs="PetersburgC-Italic"/>
          <w:b/>
          <w:i/>
          <w:iCs/>
          <w:sz w:val="21"/>
          <w:szCs w:val="21"/>
        </w:rPr>
        <w:t xml:space="preserve">Убеждения </w:t>
      </w:r>
      <w:r>
        <w:rPr>
          <w:rFonts w:ascii="PetersburgC-Italic" w:hAnsi="PetersburgC-Italic" w:cs="PetersburgC-Italic"/>
          <w:i/>
          <w:iCs/>
          <w:sz w:val="21"/>
          <w:szCs w:val="21"/>
        </w:rPr>
        <w:t xml:space="preserve">— </w:t>
      </w:r>
      <w:r>
        <w:rPr>
          <w:rFonts w:ascii="PetersburgC" w:hAnsi="PetersburgC" w:cs="PetersburgC"/>
          <w:sz w:val="21"/>
          <w:szCs w:val="21"/>
        </w:rPr>
        <w:t>это активные, наиболее часто используемые фор-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мулы, определяющие сложившийся взгляд на что-либо, вычленяю-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щий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положительные и отрицательные моменты рассматриваемого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предмета или явления. Они выступают как в виде стимуляции поло-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жительной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энергии для напряжения, так и в виде торможения: и то,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другое нивелирует эту энергию. Совместное действие убеждений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можно </w:t>
      </w:r>
      <w:proofErr w:type="gramStart"/>
      <w:r>
        <w:rPr>
          <w:rFonts w:ascii="PetersburgC" w:hAnsi="PetersburgC" w:cs="PetersburgC"/>
          <w:sz w:val="21"/>
          <w:szCs w:val="21"/>
        </w:rPr>
        <w:t>определить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как координацию сознания. Все свои поступки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человек соотносит с находящимися в памяти правилами морали,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этики, рекомендациями авторитетов и, конечно же, собственными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убеждениями, что побуждает его к активным действиям.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004B66">
        <w:rPr>
          <w:rFonts w:ascii="PetersburgC-Italic" w:hAnsi="PetersburgC-Italic" w:cs="PetersburgC-Italic"/>
          <w:b/>
          <w:i/>
          <w:iCs/>
          <w:sz w:val="21"/>
          <w:szCs w:val="21"/>
        </w:rPr>
        <w:t>Потребности</w:t>
      </w:r>
      <w:r>
        <w:rPr>
          <w:rFonts w:ascii="PetersburgC-Italic" w:hAnsi="PetersburgC-Italic" w:cs="PetersburgC-Italic"/>
          <w:i/>
          <w:iCs/>
          <w:sz w:val="21"/>
          <w:szCs w:val="21"/>
        </w:rPr>
        <w:t xml:space="preserve"> </w:t>
      </w:r>
      <w:r>
        <w:rPr>
          <w:rFonts w:ascii="PetersburgC" w:hAnsi="PetersburgC" w:cs="PetersburgC"/>
          <w:sz w:val="21"/>
          <w:szCs w:val="21"/>
        </w:rPr>
        <w:t>человека измеряются общественным воспитанием.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Человек является биологическим существом, частью природы и в то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же время единицей общества. Чувства-потребности зарождаются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у него в нервных центрах, нейроны которых получают </w:t>
      </w:r>
      <w:proofErr w:type="spellStart"/>
      <w:r>
        <w:rPr>
          <w:rFonts w:ascii="PetersburgC" w:hAnsi="PetersburgC" w:cs="PetersburgC"/>
          <w:sz w:val="21"/>
          <w:szCs w:val="21"/>
        </w:rPr>
        <w:t>возбужде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ние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от рецепторов, принимающих раздражения из внешней среды.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Самый типичный пример — чувство голода и чувство насыщения.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Другой пример — человеческое общение. Возбуждение в данном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случае происходит не только благодаря раздражению рецепторов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зрения и слуха, но главным образом благодаря информации, об-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работанной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 выданной нашим разумом о людях, с которыми хо-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телось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бы пообщаться. И наконец, еще один пример — потребность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эстетической информации и в творческом процессе. В данном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случае оказываются задействованы все информационные каналы,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возбуждающие наши чувства-потребности.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Для того чтобы эстетические потребности стали для человека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важнейшей необходимостью, нужна система специального </w:t>
      </w:r>
      <w:proofErr w:type="spellStart"/>
      <w:r>
        <w:rPr>
          <w:rFonts w:ascii="PetersburgC" w:hAnsi="PetersburgC" w:cs="PetersburgC"/>
          <w:sz w:val="21"/>
          <w:szCs w:val="21"/>
        </w:rPr>
        <w:t>обу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чения</w:t>
      </w:r>
      <w:proofErr w:type="spellEnd"/>
      <w:r>
        <w:rPr>
          <w:rFonts w:ascii="PetersburgC" w:hAnsi="PetersburgC" w:cs="PetersburgC"/>
          <w:sz w:val="21"/>
          <w:szCs w:val="21"/>
        </w:rPr>
        <w:t>, гарантирующая высокую эффективность самого процесса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формирования творческой направленности индивидуума.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Под </w:t>
      </w:r>
      <w:r w:rsidRPr="00004B66">
        <w:rPr>
          <w:rFonts w:ascii="PetersburgC-Italic" w:hAnsi="PetersburgC-Italic" w:cs="PetersburgC-Italic"/>
          <w:b/>
          <w:i/>
          <w:iCs/>
          <w:sz w:val="21"/>
          <w:szCs w:val="21"/>
        </w:rPr>
        <w:t>обучением</w:t>
      </w:r>
      <w:r>
        <w:rPr>
          <w:rFonts w:ascii="PetersburgC-Italic" w:hAnsi="PetersburgC-Italic" w:cs="PetersburgC-Italic"/>
          <w:i/>
          <w:iCs/>
          <w:sz w:val="21"/>
          <w:szCs w:val="21"/>
        </w:rPr>
        <w:t xml:space="preserve"> </w:t>
      </w:r>
      <w:r>
        <w:rPr>
          <w:rFonts w:ascii="PetersburgC" w:hAnsi="PetersburgC" w:cs="PetersburgC"/>
          <w:sz w:val="21"/>
          <w:szCs w:val="21"/>
        </w:rPr>
        <w:t xml:space="preserve">понимается способность к запоминанию и </w:t>
      </w:r>
      <w:proofErr w:type="spellStart"/>
      <w:r>
        <w:rPr>
          <w:rFonts w:ascii="PetersburgC" w:hAnsi="PetersburgC" w:cs="PetersburgC"/>
          <w:sz w:val="21"/>
          <w:szCs w:val="21"/>
        </w:rPr>
        <w:t>накоп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лению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 памяти усвоенного материала. Истинное значение слова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«учить» состоит в выявлении и развитии того, что уже имеется у че-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ловека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от природы, в раскрытии и реализации его потенциала. К со-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жалению</w:t>
      </w:r>
      <w:proofErr w:type="spellEnd"/>
      <w:r>
        <w:rPr>
          <w:rFonts w:ascii="PetersburgC" w:hAnsi="PetersburgC" w:cs="PetersburgC"/>
          <w:sz w:val="21"/>
          <w:szCs w:val="21"/>
        </w:rPr>
        <w:t>, эту задачу редко удается осуществить. И в этом, по всей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вероятности, кроется причина неудач наших систем образования.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Под </w:t>
      </w:r>
      <w:r>
        <w:rPr>
          <w:rFonts w:ascii="PetersburgC-Italic" w:hAnsi="PetersburgC-Italic" w:cs="PetersburgC-Italic"/>
          <w:i/>
          <w:iCs/>
          <w:sz w:val="21"/>
          <w:szCs w:val="21"/>
        </w:rPr>
        <w:t xml:space="preserve">воспитанием </w:t>
      </w:r>
      <w:r>
        <w:rPr>
          <w:rFonts w:ascii="PetersburgC" w:hAnsi="PetersburgC" w:cs="PetersburgC"/>
          <w:sz w:val="21"/>
          <w:szCs w:val="21"/>
        </w:rPr>
        <w:t xml:space="preserve">понимается способность к изменению </w:t>
      </w:r>
      <w:proofErr w:type="spellStart"/>
      <w:r>
        <w:rPr>
          <w:rFonts w:ascii="PetersburgC" w:hAnsi="PetersburgC" w:cs="PetersburgC"/>
          <w:sz w:val="21"/>
          <w:szCs w:val="21"/>
        </w:rPr>
        <w:t>врож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денных чувств-потребностей, определяющих мотивацию поведения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человека.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004B66">
        <w:rPr>
          <w:rFonts w:ascii="PetersburgC-Italic" w:hAnsi="PetersburgC-Italic" w:cs="PetersburgC-Italic"/>
          <w:b/>
          <w:i/>
          <w:iCs/>
          <w:sz w:val="21"/>
          <w:szCs w:val="21"/>
        </w:rPr>
        <w:t>Творчество</w:t>
      </w:r>
      <w:r>
        <w:rPr>
          <w:rFonts w:ascii="PetersburgC-Italic" w:hAnsi="PetersburgC-Italic" w:cs="PetersburgC-Italic"/>
          <w:i/>
          <w:iCs/>
          <w:sz w:val="21"/>
          <w:szCs w:val="21"/>
        </w:rPr>
        <w:t xml:space="preserve"> </w:t>
      </w:r>
      <w:r>
        <w:rPr>
          <w:rFonts w:ascii="PetersburgC" w:hAnsi="PetersburgC" w:cs="PetersburgC"/>
          <w:sz w:val="21"/>
          <w:szCs w:val="21"/>
        </w:rPr>
        <w:t>как основу всего сущего можно трактовать как про-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цесс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, идущий в коре головного мозга при создании новых </w:t>
      </w:r>
      <w:proofErr w:type="spellStart"/>
      <w:r>
        <w:rPr>
          <w:rFonts w:ascii="PetersburgC" w:hAnsi="PetersburgC" w:cs="PetersburgC"/>
          <w:sz w:val="21"/>
          <w:szCs w:val="21"/>
        </w:rPr>
        <w:t>комбина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ций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или новых понятий. Человеку органически присуще стихийное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творчество. На основе фиксации мыслей и их последовательности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акте творчества могут стихийно возникать различные сочетания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комбинаций, которые реализуются языком искусства в виде худо-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жественных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образов.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004B66">
        <w:rPr>
          <w:rFonts w:ascii="PetersburgC" w:hAnsi="PetersburgC" w:cs="PetersburgC"/>
          <w:b/>
          <w:sz w:val="21"/>
          <w:szCs w:val="21"/>
        </w:rPr>
        <w:t>Художественный образ</w:t>
      </w:r>
      <w:r>
        <w:rPr>
          <w:rFonts w:ascii="PetersburgC" w:hAnsi="PetersburgC" w:cs="PetersburgC"/>
          <w:sz w:val="21"/>
          <w:szCs w:val="21"/>
        </w:rPr>
        <w:t xml:space="preserve"> — это результат мыслительной, духов-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но-познавательной и творческой деятельности человека, в силу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которой возникает художественное представление о мире, </w:t>
      </w:r>
      <w:proofErr w:type="spellStart"/>
      <w:r>
        <w:rPr>
          <w:rFonts w:ascii="PetersburgC" w:hAnsi="PetersburgC" w:cs="PetersburgC"/>
          <w:sz w:val="21"/>
          <w:szCs w:val="21"/>
        </w:rPr>
        <w:t>подво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дящее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к художественному сознанию в целом. Под художественными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образами подразумеваются не только образы, зафиксированные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в определенном материале, </w:t>
      </w:r>
      <w:proofErr w:type="gramStart"/>
      <w:r>
        <w:rPr>
          <w:rFonts w:ascii="PetersburgC" w:hAnsi="PetersburgC" w:cs="PetersburgC"/>
          <w:sz w:val="21"/>
          <w:szCs w:val="21"/>
        </w:rPr>
        <w:t>например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в красках. </w:t>
      </w:r>
      <w:proofErr w:type="gramStart"/>
      <w:r>
        <w:rPr>
          <w:rFonts w:ascii="PetersburgC" w:hAnsi="PetersburgC" w:cs="PetersburgC"/>
          <w:sz w:val="21"/>
          <w:szCs w:val="21"/>
        </w:rPr>
        <w:t>Собственно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образ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представляет собой закрепленное в нашем сознании определенное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явление жизни (предмет художественной культуры, природное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lastRenderedPageBreak/>
        <w:t>явление и т. д.). Зачастую зритель воспринимает произведение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искусства глазами художника, и его сознание становится </w:t>
      </w:r>
      <w:proofErr w:type="spellStart"/>
      <w:r>
        <w:rPr>
          <w:rFonts w:ascii="PetersburgC" w:hAnsi="PetersburgC" w:cs="PetersburgC"/>
          <w:sz w:val="21"/>
          <w:szCs w:val="21"/>
        </w:rPr>
        <w:t>художе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ственным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 той мере, в какой он воспринимает картину.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Но художественное сознание определяет и художественное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мышление, с помощью которого зритель воспринимает окру-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жающий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мир. В нашем сознании всегда есть место живописным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 пластическим образам, навеянным искусством, которые </w:t>
      </w:r>
      <w:proofErr w:type="spellStart"/>
      <w:r>
        <w:rPr>
          <w:rFonts w:ascii="PetersburgC" w:hAnsi="PetersburgC" w:cs="PetersburgC"/>
          <w:sz w:val="21"/>
          <w:szCs w:val="21"/>
        </w:rPr>
        <w:t>обус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ловлены многообразием способов художественного решения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произведений.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Важнейшей стороной творческой деятельности художника </w:t>
      </w:r>
      <w:proofErr w:type="spellStart"/>
      <w:r>
        <w:rPr>
          <w:rFonts w:ascii="PetersburgC" w:hAnsi="PetersburgC" w:cs="PetersburgC"/>
          <w:sz w:val="21"/>
          <w:szCs w:val="21"/>
        </w:rPr>
        <w:t>всег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да было и остается художественное мышление, обращенное в мир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фантазии. Именно оно позволяет оперировать художественными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образами в процессе познания, осмысления и преобразования </w:t>
      </w:r>
      <w:proofErr w:type="spellStart"/>
      <w:r>
        <w:rPr>
          <w:rFonts w:ascii="PetersburgC" w:hAnsi="PetersburgC" w:cs="PetersburgC"/>
          <w:sz w:val="21"/>
          <w:szCs w:val="21"/>
        </w:rPr>
        <w:t>дей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ствительности</w:t>
      </w:r>
      <w:proofErr w:type="spellEnd"/>
      <w:r>
        <w:rPr>
          <w:rFonts w:ascii="PetersburgC" w:hAnsi="PetersburgC" w:cs="PetersburgC"/>
          <w:sz w:val="21"/>
          <w:szCs w:val="21"/>
        </w:rPr>
        <w:t>. И достигается это только благодаря практическому,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профессиональному опыту.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механизме восприятия задействовано несколько автономных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уровней психики человека: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-Italic" w:hAnsi="PetersburgC-Italic" w:cs="PetersburgC-Italic"/>
          <w:i/>
          <w:iCs/>
          <w:sz w:val="21"/>
          <w:szCs w:val="21"/>
        </w:rPr>
        <w:t xml:space="preserve">— биофизический, </w:t>
      </w:r>
      <w:r>
        <w:rPr>
          <w:rFonts w:ascii="PetersburgC" w:hAnsi="PetersburgC" w:cs="PetersburgC"/>
          <w:sz w:val="21"/>
          <w:szCs w:val="21"/>
        </w:rPr>
        <w:t>обеспечивающий ввод информации в нерв-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ную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систему и позволяющий распознавать при восприятии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изображаемые формы и их размеры, цвета, иллюзорное </w:t>
      </w:r>
      <w:proofErr w:type="spellStart"/>
      <w:r>
        <w:rPr>
          <w:rFonts w:ascii="PetersburgC" w:hAnsi="PetersburgC" w:cs="PetersburgC"/>
          <w:sz w:val="21"/>
          <w:szCs w:val="21"/>
        </w:rPr>
        <w:t>простран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ство</w:t>
      </w:r>
      <w:proofErr w:type="spellEnd"/>
      <w:r>
        <w:rPr>
          <w:rFonts w:ascii="PetersburgC" w:hAnsi="PetersburgC" w:cs="PetersburgC"/>
          <w:sz w:val="21"/>
          <w:szCs w:val="21"/>
        </w:rPr>
        <w:t>, ритмику и движение;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-Italic" w:hAnsi="PetersburgC-Italic" w:cs="PetersburgC-Italic"/>
          <w:i/>
          <w:iCs/>
          <w:sz w:val="21"/>
          <w:szCs w:val="21"/>
        </w:rPr>
        <w:t xml:space="preserve">— поведенческий, </w:t>
      </w:r>
      <w:r>
        <w:rPr>
          <w:rFonts w:ascii="PetersburgC" w:hAnsi="PetersburgC" w:cs="PetersburgC"/>
          <w:sz w:val="21"/>
          <w:szCs w:val="21"/>
        </w:rPr>
        <w:t xml:space="preserve">выражающий эмоциональный уровень </w:t>
      </w:r>
      <w:proofErr w:type="spellStart"/>
      <w:r>
        <w:rPr>
          <w:rFonts w:ascii="PetersburgC" w:hAnsi="PetersburgC" w:cs="PetersburgC"/>
          <w:sz w:val="21"/>
          <w:szCs w:val="21"/>
        </w:rPr>
        <w:t>вос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приятия произведения зрителем;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-Italic" w:hAnsi="PetersburgC-Italic" w:cs="PetersburgC-Italic"/>
          <w:i/>
          <w:iCs/>
          <w:sz w:val="21"/>
          <w:szCs w:val="21"/>
        </w:rPr>
        <w:t xml:space="preserve">— социальный, </w:t>
      </w:r>
      <w:r>
        <w:rPr>
          <w:rFonts w:ascii="PetersburgC" w:hAnsi="PetersburgC" w:cs="PetersburgC"/>
          <w:sz w:val="21"/>
          <w:szCs w:val="21"/>
        </w:rPr>
        <w:t xml:space="preserve">связанный с восприятием произведения в </w:t>
      </w:r>
      <w:proofErr w:type="spellStart"/>
      <w:r>
        <w:rPr>
          <w:rFonts w:ascii="PetersburgC" w:hAnsi="PetersburgC" w:cs="PetersburgC"/>
          <w:sz w:val="21"/>
          <w:szCs w:val="21"/>
        </w:rPr>
        <w:t>соот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ветствии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 культурными идеалами данного общества, отраженными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сознании зрителя и способствующими пониманию значения про-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изведений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искусства; к этому уровню примыкает и эстетическая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оценка объекта искусства.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 рассмотрении любого изображения в сознании человека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происходит предварительная установка на определение </w:t>
      </w:r>
      <w:proofErr w:type="spellStart"/>
      <w:r>
        <w:rPr>
          <w:rFonts w:ascii="PetersburgC" w:hAnsi="PetersburgC" w:cs="PetersburgC"/>
          <w:sz w:val="21"/>
          <w:szCs w:val="21"/>
        </w:rPr>
        <w:t>утилитар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значения формы рассматриваемого предмета в виде простого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информационного знака, посредством которого мы узнаем о том,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что изобразил художник и каково назначение предмета. </w:t>
      </w:r>
      <w:proofErr w:type="spellStart"/>
      <w:r>
        <w:rPr>
          <w:rFonts w:ascii="PetersburgC" w:hAnsi="PetersburgC" w:cs="PetersburgC"/>
          <w:sz w:val="21"/>
          <w:szCs w:val="21"/>
        </w:rPr>
        <w:t>Пластиче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ское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решение формы выражает при этом эмоциональное значение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структурной организации изображения, от которой зависят вы-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разительность и смысловое значение. В структурной организации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формы заложены многие свойства зрительно-предметной дина-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мики</w:t>
      </w:r>
      <w:proofErr w:type="spellEnd"/>
      <w:r>
        <w:rPr>
          <w:rFonts w:ascii="PetersburgC" w:hAnsi="PetersburgC" w:cs="PetersburgC"/>
          <w:sz w:val="21"/>
          <w:szCs w:val="21"/>
        </w:rPr>
        <w:t>, от которых зависит возможность ее прочтения. Чем лучше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организована и упорядочена изобразительная форма, тем сильнее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эмоциональное воздействие на зрителя.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Произведения искусства (живописи, графики, скульптуры)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создаются, как отмечалось выше, для стороннего зрительного </w:t>
      </w:r>
      <w:proofErr w:type="spellStart"/>
      <w:r>
        <w:rPr>
          <w:rFonts w:ascii="PetersburgC" w:hAnsi="PetersburgC" w:cs="PetersburgC"/>
          <w:sz w:val="21"/>
          <w:szCs w:val="21"/>
        </w:rPr>
        <w:t>вос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приятия, которое учитывается художником, однако смысл </w:t>
      </w:r>
      <w:proofErr w:type="spellStart"/>
      <w:r>
        <w:rPr>
          <w:rFonts w:ascii="PetersburgC" w:hAnsi="PetersburgC" w:cs="PetersburgC"/>
          <w:sz w:val="21"/>
          <w:szCs w:val="21"/>
        </w:rPr>
        <w:t>изоб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разительного процесса и его значение для художника значительно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шире и глубже, чем для зрителя. Различия в способах и методах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изображения определяются задачами, стоящими перед </w:t>
      </w:r>
      <w:proofErr w:type="spellStart"/>
      <w:r>
        <w:rPr>
          <w:rFonts w:ascii="PetersburgC" w:hAnsi="PetersburgC" w:cs="PetersburgC"/>
          <w:sz w:val="21"/>
          <w:szCs w:val="21"/>
        </w:rPr>
        <w:t>худож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ником</w:t>
      </w:r>
      <w:proofErr w:type="spellEnd"/>
      <w:r>
        <w:rPr>
          <w:rFonts w:ascii="PetersburgC" w:hAnsi="PetersburgC" w:cs="PetersburgC"/>
          <w:sz w:val="21"/>
          <w:szCs w:val="21"/>
        </w:rPr>
        <w:t>: не просто изобразить окружающий его мир, а изображать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тот мир, который видит лично он и который он переживает и </w:t>
      </w:r>
      <w:proofErr w:type="spellStart"/>
      <w:r>
        <w:rPr>
          <w:rFonts w:ascii="PetersburgC" w:hAnsi="PetersburgC" w:cs="PetersburgC"/>
          <w:sz w:val="21"/>
          <w:szCs w:val="21"/>
        </w:rPr>
        <w:t>вос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создает в художественных формах. В изобразительной практике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широко используются различные системы и способы отображения,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которые предполагают определенные условности любого </w:t>
      </w:r>
      <w:proofErr w:type="spellStart"/>
      <w:r>
        <w:rPr>
          <w:rFonts w:ascii="PetersburgC" w:hAnsi="PetersburgC" w:cs="PetersburgC"/>
          <w:sz w:val="21"/>
          <w:szCs w:val="21"/>
        </w:rPr>
        <w:t>изобра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жения</w:t>
      </w:r>
      <w:proofErr w:type="spellEnd"/>
      <w:r>
        <w:rPr>
          <w:rFonts w:ascii="PetersburgC" w:hAnsi="PetersburgC" w:cs="PetersburgC"/>
          <w:sz w:val="21"/>
          <w:szCs w:val="21"/>
        </w:rPr>
        <w:t>. Художественное отображение объекта сказывается в отборе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художником тех признаков, без которых изображение не имеет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смысла. Вместе с тем наш интерес вызывает зачастую не само изо-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бражение</w:t>
      </w:r>
      <w:proofErr w:type="spellEnd"/>
      <w:r>
        <w:rPr>
          <w:rFonts w:ascii="PetersburgC" w:hAnsi="PetersburgC" w:cs="PetersburgC"/>
          <w:sz w:val="21"/>
          <w:szCs w:val="21"/>
        </w:rPr>
        <w:t>, а то удовольствие, которое получаешь от живописи, от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стихии красок, как отмечал поэт Луи Арагон.</w:t>
      </w:r>
    </w:p>
    <w:p w:rsidR="00004B66" w:rsidRDefault="00004B66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004B66">
        <w:rPr>
          <w:rFonts w:ascii="PetersburgC" w:hAnsi="PetersburgC" w:cs="PetersburgC"/>
          <w:b/>
          <w:sz w:val="21"/>
          <w:szCs w:val="21"/>
        </w:rPr>
        <w:t>Язык искусства</w:t>
      </w:r>
      <w:r>
        <w:rPr>
          <w:rFonts w:ascii="PetersburgC" w:hAnsi="PetersburgC" w:cs="PetersburgC"/>
          <w:sz w:val="21"/>
          <w:szCs w:val="21"/>
        </w:rPr>
        <w:t xml:space="preserve"> является своего рода кодированным </w:t>
      </w:r>
      <w:proofErr w:type="spellStart"/>
      <w:r>
        <w:rPr>
          <w:rFonts w:ascii="PetersburgC" w:hAnsi="PetersburgC" w:cs="PetersburgC"/>
          <w:sz w:val="21"/>
          <w:szCs w:val="21"/>
        </w:rPr>
        <w:t>сообще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нием</w:t>
      </w:r>
      <w:proofErr w:type="spellEnd"/>
      <w:r>
        <w:rPr>
          <w:rFonts w:ascii="PetersburgC" w:hAnsi="PetersburgC" w:cs="PetersburgC"/>
          <w:sz w:val="21"/>
          <w:szCs w:val="21"/>
        </w:rPr>
        <w:t>, поэтому мы должны прежде всего знать способы передачи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получения изобразительной информации и уметь применять их.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lastRenderedPageBreak/>
        <w:t>Это огромный диапазон — от изображения в виде точки или пятна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до реалистического совпадения объекта и его отображения.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Изобразительная деятельность включает в себя восприятие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реальной формы, ее переосмысление, преобразование и отражение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соответствии с видением художника. Конечное изображение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является и результатом творческой деятельности человека, и сред-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ством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достижения поставленной цели в виде учебного или (по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большому счету) художественного произведения. Произведение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искусства — это не только след деятельности художника, это и его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творческое кредо.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Когда мы рассматриваем произведения художников </w:t>
      </w:r>
      <w:proofErr w:type="spellStart"/>
      <w:r>
        <w:rPr>
          <w:rFonts w:ascii="PetersburgC" w:hAnsi="PetersburgC" w:cs="PetersburgC"/>
          <w:sz w:val="21"/>
          <w:szCs w:val="21"/>
        </w:rPr>
        <w:t>беспред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метного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направления, возникает вопрос: в какой мере формальная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 эмоциональная структура этих произведений соответствует </w:t>
      </w:r>
      <w:proofErr w:type="spellStart"/>
      <w:r>
        <w:rPr>
          <w:rFonts w:ascii="PetersburgC" w:hAnsi="PetersburgC" w:cs="PetersburgC"/>
          <w:sz w:val="21"/>
          <w:szCs w:val="21"/>
        </w:rPr>
        <w:t>осно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вам эстетического восприятия современного искусства? А тот факт,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что мы имеем дело с подлинными произведениями искусства, не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поддается сомнению. Ответ на этот вопрос заключается в доступ-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ности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знаковых форм отражения и выразительности формального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языка изобразительного искусства.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Итак, для того чтобы художественная информация была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передана и принята, необходим одинаковый код, понятный обо-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им — и художнику, и зрителю. Образы, возникающие в процессе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восприятия, осмысливаются, конкретизируются и обобщаются. На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основе полученной информации в сознании зрителя зарождаются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мысли и образы.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Художественные произведения разной стилистической на-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правленности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— от натурализма до авангардизма (а стиль, говоря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упрощенно, это система знаков) — демонстрируют нам </w:t>
      </w:r>
      <w:proofErr w:type="spellStart"/>
      <w:r>
        <w:rPr>
          <w:rFonts w:ascii="PetersburgC" w:hAnsi="PetersburgC" w:cs="PetersburgC"/>
          <w:sz w:val="21"/>
          <w:szCs w:val="21"/>
        </w:rPr>
        <w:t>неогра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ниченные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возможности творческого самовыражения личности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художника. Любой код, несущий информацию, является матери-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альным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знаком, имеющим определенное значение. А живопись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как изобразительный язык не может существовать без знаков.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Например, кубисты через совокупность простых геометрических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фигур пытались передавать сложность жизненных впечатлений.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Визуальные качества формы упрощались за счет ее геометризации,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расчленения на части и последующего усложнения в виде нового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синтеза формообразования. Импрессионисты использовали </w:t>
      </w:r>
      <w:proofErr w:type="spellStart"/>
      <w:r>
        <w:rPr>
          <w:rFonts w:ascii="PetersburgC" w:hAnsi="PetersburgC" w:cs="PetersburgC"/>
          <w:sz w:val="21"/>
          <w:szCs w:val="21"/>
        </w:rPr>
        <w:t>систе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му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цветных точек, дающих на расстоянии изображение. Авторская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позиция предопределяет характер отражения действительности,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силу чего создается новая реальность, не имеющая ничего обще-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 копией или зеркальным подобием. «Всякое художественное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произведение, в том числе и изображение, условно. Узнаваемость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может быть “имитационной” или “ассоциативной”», — отмечал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Italic" w:hAnsi="PetersburgC-Italic" w:cs="PetersburgC-Italic"/>
          <w:i/>
          <w:iCs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архитектор А. К. Буров [Буров, с. 39]</w:t>
      </w:r>
      <w:r>
        <w:rPr>
          <w:rFonts w:ascii="PetersburgC-Italic" w:hAnsi="PetersburgC-Italic" w:cs="PetersburgC-Italic"/>
          <w:i/>
          <w:iCs/>
          <w:sz w:val="21"/>
          <w:szCs w:val="21"/>
        </w:rPr>
        <w:t>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соответствии с вышесказанным позволительно говорить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о возможных способах изображения реального мира в </w:t>
      </w:r>
      <w:proofErr w:type="spellStart"/>
      <w:r>
        <w:rPr>
          <w:rFonts w:ascii="PetersburgC" w:hAnsi="PetersburgC" w:cs="PetersburgC"/>
          <w:sz w:val="21"/>
          <w:szCs w:val="21"/>
        </w:rPr>
        <w:t>ассоциатив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но-образной форме. Конечно, зрительное восприятие предполагает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не только простое узнавание предметов, влекущее за собой прямые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ассоциации, но и выход за пределы предыдущих представлений.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 это оказывается возможным при сильном эмоциональном воз-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действии произведения, когда исключается стереотипность изо-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бражения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 особое значение приобретает фактор новизны худо-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жественного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языка произведения.</w:t>
      </w:r>
    </w:p>
    <w:p w:rsidR="000A4F57" w:rsidRPr="00BC7216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  <w:highlight w:val="yellow"/>
        </w:rPr>
      </w:pPr>
      <w:r w:rsidRPr="00BC7216">
        <w:rPr>
          <w:rFonts w:ascii="PetersburgC" w:hAnsi="PetersburgC" w:cs="PetersburgC"/>
          <w:sz w:val="21"/>
          <w:szCs w:val="21"/>
          <w:highlight w:val="yellow"/>
        </w:rPr>
        <w:t>Любая композиция (архитектурная или художественная)</w:t>
      </w:r>
    </w:p>
    <w:p w:rsidR="000A4F57" w:rsidRPr="00BC7216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  <w:highlight w:val="yellow"/>
        </w:rPr>
      </w:pPr>
      <w:r w:rsidRPr="00BC7216">
        <w:rPr>
          <w:rFonts w:ascii="PetersburgC" w:hAnsi="PetersburgC" w:cs="PetersburgC"/>
          <w:sz w:val="21"/>
          <w:szCs w:val="21"/>
          <w:highlight w:val="yellow"/>
        </w:rPr>
        <w:t>должна быть организована присущими ей средствами; цель ком-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BC7216">
        <w:rPr>
          <w:rFonts w:ascii="PetersburgC" w:hAnsi="PetersburgC" w:cs="PetersburgC"/>
          <w:sz w:val="21"/>
          <w:szCs w:val="21"/>
          <w:highlight w:val="yellow"/>
        </w:rPr>
        <w:t>позиции — создание художественного порядка из хаоса.</w:t>
      </w:r>
      <w:r>
        <w:rPr>
          <w:rFonts w:ascii="PetersburgC" w:hAnsi="PetersburgC" w:cs="PetersburgC"/>
          <w:sz w:val="21"/>
          <w:szCs w:val="21"/>
        </w:rPr>
        <w:t xml:space="preserve"> Что при-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влекает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нас в графической композиции или живописной работе: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изобразительный язык, способ передачи информации или воз-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никающие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ощущения? На этот вопрос теория информации </w:t>
      </w:r>
      <w:proofErr w:type="spellStart"/>
      <w:r>
        <w:rPr>
          <w:rFonts w:ascii="PetersburgC" w:hAnsi="PetersburgC" w:cs="PetersburgC"/>
          <w:sz w:val="21"/>
          <w:szCs w:val="21"/>
        </w:rPr>
        <w:t>отве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чает однозначно: язык искусства, являющийся своего рода кодом.</w:t>
      </w:r>
    </w:p>
    <w:p w:rsidR="000A4F57" w:rsidRPr="00BC7216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  <w:highlight w:val="yellow"/>
        </w:rPr>
      </w:pPr>
      <w:r w:rsidRPr="00BC7216">
        <w:rPr>
          <w:rFonts w:ascii="PetersburgC" w:hAnsi="PetersburgC" w:cs="PetersburgC"/>
          <w:sz w:val="21"/>
          <w:szCs w:val="21"/>
          <w:highlight w:val="yellow"/>
        </w:rPr>
        <w:lastRenderedPageBreak/>
        <w:t>Произведения изобразительного искусства выступают в качестве</w:t>
      </w:r>
    </w:p>
    <w:p w:rsidR="000A4F57" w:rsidRPr="00BC7216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  <w:highlight w:val="yellow"/>
        </w:rPr>
      </w:pPr>
      <w:r w:rsidRPr="00BC7216">
        <w:rPr>
          <w:rFonts w:ascii="PetersburgC" w:hAnsi="PetersburgC" w:cs="PetersburgC"/>
          <w:sz w:val="21"/>
          <w:szCs w:val="21"/>
          <w:highlight w:val="yellow"/>
        </w:rPr>
        <w:t>особых материальных кодов, предназначенных для хранения</w:t>
      </w:r>
    </w:p>
    <w:p w:rsidR="000A4F57" w:rsidRPr="00BC7216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  <w:highlight w:val="yellow"/>
        </w:rPr>
      </w:pPr>
      <w:r w:rsidRPr="00BC7216">
        <w:rPr>
          <w:rFonts w:ascii="PetersburgC" w:hAnsi="PetersburgC" w:cs="PetersburgC"/>
          <w:sz w:val="21"/>
          <w:szCs w:val="21"/>
          <w:highlight w:val="yellow"/>
        </w:rPr>
        <w:t>и передачи художественной информации (в принципе, так же, как</w:t>
      </w:r>
    </w:p>
    <w:p w:rsidR="000A4F57" w:rsidRPr="00BC7216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  <w:highlight w:val="yellow"/>
        </w:rPr>
      </w:pPr>
      <w:r w:rsidRPr="00BC7216">
        <w:rPr>
          <w:rFonts w:ascii="PetersburgC" w:hAnsi="PetersburgC" w:cs="PetersburgC"/>
          <w:sz w:val="21"/>
          <w:szCs w:val="21"/>
          <w:highlight w:val="yellow"/>
        </w:rPr>
        <w:t>книги или ноты, имеющие чисто условный смысл). Художник ко-</w:t>
      </w:r>
    </w:p>
    <w:p w:rsidR="000A4F57" w:rsidRPr="00BC7216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  <w:highlight w:val="yellow"/>
        </w:rPr>
      </w:pPr>
      <w:proofErr w:type="spellStart"/>
      <w:r w:rsidRPr="00BC7216">
        <w:rPr>
          <w:rFonts w:ascii="PetersburgC" w:hAnsi="PetersburgC" w:cs="PetersburgC"/>
          <w:sz w:val="21"/>
          <w:szCs w:val="21"/>
          <w:highlight w:val="yellow"/>
        </w:rPr>
        <w:t>дирует</w:t>
      </w:r>
      <w:proofErr w:type="spellEnd"/>
      <w:r w:rsidRPr="00BC7216">
        <w:rPr>
          <w:rFonts w:ascii="PetersburgC" w:hAnsi="PetersburgC" w:cs="PetersburgC"/>
          <w:sz w:val="21"/>
          <w:szCs w:val="21"/>
          <w:highlight w:val="yellow"/>
        </w:rPr>
        <w:t xml:space="preserve"> свои информационные сообщения, чтобы вызвать у зрителя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BC7216">
        <w:rPr>
          <w:rFonts w:ascii="PetersburgC" w:hAnsi="PetersburgC" w:cs="PetersburgC"/>
          <w:sz w:val="21"/>
          <w:szCs w:val="21"/>
          <w:highlight w:val="yellow"/>
        </w:rPr>
        <w:t>образное представление, эмоциональный отклик и сопереживание</w:t>
      </w:r>
      <w:r>
        <w:rPr>
          <w:rFonts w:ascii="PetersburgC" w:hAnsi="PetersburgC" w:cs="PetersburgC"/>
          <w:sz w:val="21"/>
          <w:szCs w:val="21"/>
        </w:rPr>
        <w:t>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Искусство являлось, начиная с его зарождения, не только средством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передачи информации (наскальные изображения), но и средством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общественной памяти, а также изначальной формой организации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художественного языка. Можно отметить тот факт, что в зритель-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ских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эмоциональных оценках чаще всего учитываются </w:t>
      </w:r>
      <w:proofErr w:type="spellStart"/>
      <w:r>
        <w:rPr>
          <w:rFonts w:ascii="PetersburgC" w:hAnsi="PetersburgC" w:cs="PetersburgC"/>
          <w:sz w:val="21"/>
          <w:szCs w:val="21"/>
        </w:rPr>
        <w:t>нестандарт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ность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 своеобразная оригинальность последнего.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Передача художественной информации происходит по мере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формирования художественного образа за счет ее зашифровки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в определенном коде графического или живописного </w:t>
      </w:r>
      <w:proofErr w:type="spellStart"/>
      <w:r>
        <w:rPr>
          <w:rFonts w:ascii="PetersburgC" w:hAnsi="PetersburgC" w:cs="PetersburgC"/>
          <w:sz w:val="21"/>
          <w:szCs w:val="21"/>
        </w:rPr>
        <w:t>произве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дения</w:t>
      </w:r>
      <w:proofErr w:type="spellEnd"/>
      <w:r>
        <w:rPr>
          <w:rFonts w:ascii="PetersburgC" w:hAnsi="PetersburgC" w:cs="PetersburgC"/>
          <w:sz w:val="21"/>
          <w:szCs w:val="21"/>
        </w:rPr>
        <w:t>. Причем творческая и практическая деятельность автора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направлена на создание такого кода, который позволяет донести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до зрителя и его сознания художественную идею. Рассматривая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картину, зритель не отделяет рисунок от цвета, композицию от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перспективы: его внимание направлено на постижение </w:t>
      </w:r>
      <w:proofErr w:type="spellStart"/>
      <w:r>
        <w:rPr>
          <w:rFonts w:ascii="PetersburgC" w:hAnsi="PetersburgC" w:cs="PetersburgC"/>
          <w:sz w:val="21"/>
          <w:szCs w:val="21"/>
        </w:rPr>
        <w:t>живопис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образа, возникающего в результате тесного взаимодействия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составных элементов произведения.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Формальные художественные поиски, включающие работу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 выразительными возможностями линии и цвета — это и есть по-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иски средств, направленных на создание специфического кода, </w:t>
      </w:r>
      <w:proofErr w:type="spellStart"/>
      <w:r>
        <w:rPr>
          <w:rFonts w:ascii="PetersburgC" w:hAnsi="PetersburgC" w:cs="PetersburgC"/>
          <w:sz w:val="21"/>
          <w:szCs w:val="21"/>
        </w:rPr>
        <w:t>не-</w:t>
      </w:r>
      <w:proofErr w:type="spellEnd"/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сущего информацию. Такой код, выступающий в виде изображения,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созданного художником, должен соответствовать двум основным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условиям: новизне содержания художественной информации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доступности восприятия. Эти противоречивые, по сути, условия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предопределяют в общем формальном виде цель любого творческо-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поиска, хотя вариации, конечно, возможны. Например, в графике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более тщательно происходит отбор изобразительной информации,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способствующей активизации структуры формального выражения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содержания (ил. 7, 8).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систему кодирования изображения объекта входят действия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 выявлению и выделению его контура, так как контур определяет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Italic" w:hAnsi="PetersburgC-Italic" w:cs="PetersburgC-Italic"/>
          <w:i/>
          <w:iCs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форму. Одним из технических приемов в живописи является </w:t>
      </w:r>
      <w:proofErr w:type="spellStart"/>
      <w:r>
        <w:rPr>
          <w:rFonts w:ascii="PetersburgC-Italic" w:hAnsi="PetersburgC-Italic" w:cs="PetersburgC-Italic"/>
          <w:i/>
          <w:iCs/>
          <w:sz w:val="21"/>
          <w:szCs w:val="21"/>
        </w:rPr>
        <w:t>сглажи</w:t>
      </w:r>
      <w:proofErr w:type="spellEnd"/>
      <w:r>
        <w:rPr>
          <w:rFonts w:ascii="PetersburgC-Italic" w:hAnsi="PetersburgC-Italic" w:cs="PetersburgC-Italic"/>
          <w:i/>
          <w:iCs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-Italic" w:hAnsi="PetersburgC-Italic" w:cs="PetersburgC-Italic"/>
          <w:i/>
          <w:iCs/>
          <w:sz w:val="21"/>
          <w:szCs w:val="21"/>
        </w:rPr>
        <w:t>вание</w:t>
      </w:r>
      <w:proofErr w:type="spellEnd"/>
      <w:r>
        <w:rPr>
          <w:rFonts w:ascii="PetersburgC-Italic" w:hAnsi="PetersburgC-Italic" w:cs="PetersburgC-Italic"/>
          <w:i/>
          <w:iCs/>
          <w:sz w:val="21"/>
          <w:szCs w:val="21"/>
        </w:rPr>
        <w:t xml:space="preserve"> — </w:t>
      </w:r>
      <w:r>
        <w:rPr>
          <w:rFonts w:ascii="PetersburgC" w:hAnsi="PetersburgC" w:cs="PetersburgC"/>
          <w:sz w:val="21"/>
          <w:szCs w:val="21"/>
        </w:rPr>
        <w:t>средство преобразования изображения в целях выделения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главного. Например, передача определенного цветового состояния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за счет ограничения цветовой палитры (гризайль или родственные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гаммы) либо числа тональных градаций; в рисунке это работа на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два или три тона. Однако основополагающим методом является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обращение к целостному восприятию произведения. Рассматривая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живописное произведение, мы видим в нем информацию о духов-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ном содержании образа, закодированную в материальных формах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картины. Эта информация пробуждает у зрителя его собственные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образные представления как ответ на мысли и чувства художника.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Работая над материальным произведением (рисунком, </w:t>
      </w:r>
      <w:proofErr w:type="spellStart"/>
      <w:r>
        <w:rPr>
          <w:rFonts w:ascii="PetersburgC" w:hAnsi="PetersburgC" w:cs="PetersburgC"/>
          <w:sz w:val="21"/>
          <w:szCs w:val="21"/>
        </w:rPr>
        <w:t>эски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зом</w:t>
      </w:r>
      <w:proofErr w:type="spellEnd"/>
      <w:r>
        <w:rPr>
          <w:rFonts w:ascii="PetersburgC" w:hAnsi="PetersburgC" w:cs="PetersburgC"/>
          <w:sz w:val="21"/>
          <w:szCs w:val="21"/>
        </w:rPr>
        <w:t>, картиной), автор соз</w:t>
      </w:r>
      <w:r w:rsidR="00BC7216">
        <w:rPr>
          <w:rFonts w:ascii="PetersburgC" w:hAnsi="PetersburgC" w:cs="PetersburgC"/>
          <w:sz w:val="21"/>
          <w:szCs w:val="21"/>
        </w:rPr>
        <w:t>дает образ (художественный либо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архитектурный). Созданное изображение становится кодом, до-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ступным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нашему пониманию. В этом отношении интересно </w:t>
      </w:r>
      <w:proofErr w:type="spellStart"/>
      <w:r>
        <w:rPr>
          <w:rFonts w:ascii="PetersburgC" w:hAnsi="PetersburgC" w:cs="PetersburgC"/>
          <w:sz w:val="21"/>
          <w:szCs w:val="21"/>
        </w:rPr>
        <w:t>выска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зывание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архитектора Г. Борисовского: «Вся Древняя Греция сжата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одной колонне. Он великолепен, этот мраморный знак (вернее,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три знака — дорическая, ионическая и коринфская колонны). В нем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-Italic" w:hAnsi="PetersburgC-Italic" w:cs="PetersburgC-Italic"/>
          <w:i/>
          <w:iCs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заключены светлые образы Эллады» [</w:t>
      </w:r>
      <w:proofErr w:type="spellStart"/>
      <w:r>
        <w:rPr>
          <w:rFonts w:ascii="PetersburgC" w:hAnsi="PetersburgC" w:cs="PetersburgC"/>
          <w:sz w:val="21"/>
          <w:szCs w:val="21"/>
        </w:rPr>
        <w:t>Борисовский</w:t>
      </w:r>
      <w:proofErr w:type="spellEnd"/>
      <w:r>
        <w:rPr>
          <w:rFonts w:ascii="PetersburgC" w:hAnsi="PetersburgC" w:cs="PetersburgC"/>
          <w:sz w:val="21"/>
          <w:szCs w:val="21"/>
        </w:rPr>
        <w:t>, с. 26]</w:t>
      </w:r>
      <w:r>
        <w:rPr>
          <w:rFonts w:ascii="PetersburgC-Italic" w:hAnsi="PetersburgC-Italic" w:cs="PetersburgC-Italic"/>
          <w:i/>
          <w:iCs/>
          <w:sz w:val="21"/>
          <w:szCs w:val="21"/>
        </w:rPr>
        <w:t>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Так в чем же состоит различие образа и знака и в чем специфика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урегулирования художественной деятельности отдельными знака-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ми и знаковыми системами? Объект отражения в обоих случаях —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конкретный предмет, процесс, явление. По своим свойствам объект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lastRenderedPageBreak/>
        <w:t>и носитель отражения (образ, знак) не имеют ничего общего, но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то же время они находятся в определенной связи со свойствами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отражаемого объекта.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 w:rsidRPr="00BC7216">
        <w:rPr>
          <w:rFonts w:ascii="PetersburgC-Italic" w:hAnsi="PetersburgC-Italic" w:cs="PetersburgC-Italic"/>
          <w:b/>
          <w:i/>
          <w:iCs/>
          <w:sz w:val="21"/>
          <w:szCs w:val="21"/>
        </w:rPr>
        <w:t>Образ</w:t>
      </w:r>
      <w:r w:rsidRPr="00BC7216">
        <w:rPr>
          <w:rFonts w:ascii="PetersburgC" w:hAnsi="PetersburgC" w:cs="PetersburgC"/>
          <w:b/>
          <w:sz w:val="21"/>
          <w:szCs w:val="21"/>
        </w:rPr>
        <w:t>,</w:t>
      </w:r>
      <w:r>
        <w:rPr>
          <w:rFonts w:ascii="PetersburgC" w:hAnsi="PetersburgC" w:cs="PetersburgC"/>
          <w:sz w:val="21"/>
          <w:szCs w:val="21"/>
        </w:rPr>
        <w:t xml:space="preserve"> как слепок-копия, так или иначе воспроизводит ори-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гинал</w:t>
      </w:r>
      <w:proofErr w:type="spellEnd"/>
      <w:r>
        <w:rPr>
          <w:rFonts w:ascii="PetersburgC" w:hAnsi="PetersburgC" w:cs="PetersburgC"/>
          <w:sz w:val="21"/>
          <w:szCs w:val="21"/>
        </w:rPr>
        <w:t>. В нем заключено конкретное, субъективно отраженное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художником явление.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-Italic" w:hAnsi="PetersburgC-Italic" w:cs="PetersburgC-Italic"/>
          <w:i/>
          <w:iCs/>
          <w:sz w:val="21"/>
          <w:szCs w:val="21"/>
        </w:rPr>
        <w:t xml:space="preserve">Знак, </w:t>
      </w:r>
      <w:r>
        <w:rPr>
          <w:rFonts w:ascii="PetersburgC" w:hAnsi="PetersburgC" w:cs="PetersburgC"/>
          <w:sz w:val="21"/>
          <w:szCs w:val="21"/>
        </w:rPr>
        <w:t>в свою очередь, заменяет оригинал, но связь между ними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условная. Знак фиксирует познаваемую сущность, общее, абстракт-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без налета субъективности. При помощи знаковых систем чело-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век управляет своей жизнедеятельностью, поведением, овладевает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общественным опытом и материальной культурой. На страницах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этой книги разговор идет об изобразительном искусстве и способах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отражения действительности, поэтому уместно сказать, что </w:t>
      </w:r>
      <w:proofErr w:type="spellStart"/>
      <w:r>
        <w:rPr>
          <w:rFonts w:ascii="PetersburgC" w:hAnsi="PetersburgC" w:cs="PetersburgC"/>
          <w:sz w:val="21"/>
          <w:szCs w:val="21"/>
        </w:rPr>
        <w:t>инфор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мация</w:t>
      </w:r>
      <w:proofErr w:type="spellEnd"/>
      <w:r>
        <w:rPr>
          <w:rFonts w:ascii="PetersburgC" w:hAnsi="PetersburgC" w:cs="PetersburgC"/>
          <w:sz w:val="21"/>
          <w:szCs w:val="21"/>
        </w:rPr>
        <w:t>, выражаемая с помощью знаков и знаковых систем, является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важнейшим объектом и результатом творческой деятельности,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которая управляет вниманием зрителя. А зритель определяет раз-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личие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между значением и употреблением художественного знака.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Информационное изображение не только фиксирует, но и ха-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рактеризует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объект, который затем определенным образом оцени-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вается</w:t>
      </w:r>
      <w:proofErr w:type="spellEnd"/>
      <w:r>
        <w:rPr>
          <w:rFonts w:ascii="PetersburgC" w:hAnsi="PetersburgC" w:cs="PetersburgC"/>
          <w:sz w:val="21"/>
          <w:szCs w:val="21"/>
        </w:rPr>
        <w:t>. От простоты или сложности композиционной организации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изображения зависит объем получаемой информации, а она, в свою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очередь, является не только неким сообщением, но и степенью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структурной организации объекта. Есть все основания утверждать,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что на целостность восприятия изобразительной плоскости влияет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такой фактор, как объем оперативной памяти зрителя. Она </w:t>
      </w:r>
      <w:proofErr w:type="spellStart"/>
      <w:r>
        <w:rPr>
          <w:rFonts w:ascii="PetersburgC" w:hAnsi="PetersburgC" w:cs="PetersburgC"/>
          <w:sz w:val="21"/>
          <w:szCs w:val="21"/>
        </w:rPr>
        <w:t>фик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сирует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поступающую к зрителю информацию в течение десятых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долей секунды. Этого времени хватает для усвоения характерных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особенностей воспринимаемого объекта и произведения искусства.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Как известно, объем оперативной памяти у человека не превышает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значений 7 ± 2 единицы, какие бы они ни были: предметы, числа,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имена и т. д. Не превышая этих значений, можно обеспечить </w:t>
      </w:r>
      <w:proofErr w:type="spellStart"/>
      <w:r>
        <w:rPr>
          <w:rFonts w:ascii="PetersburgC" w:hAnsi="PetersburgC" w:cs="PetersburgC"/>
          <w:sz w:val="21"/>
          <w:szCs w:val="21"/>
        </w:rPr>
        <w:t>целост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ность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восприятия любого объекта, в том числе и произведения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искусства. Это положение хорошо работает в системе </w:t>
      </w:r>
      <w:proofErr w:type="spellStart"/>
      <w:r>
        <w:rPr>
          <w:rFonts w:ascii="PetersburgC" w:hAnsi="PetersburgC" w:cs="PetersburgC"/>
          <w:sz w:val="21"/>
          <w:szCs w:val="21"/>
        </w:rPr>
        <w:t>композици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онной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 колористической подготовки архитекторов и художников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 выполнении упражнений. Следует отметить, что количество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информации, характеризующей степень организованности ком-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позиционных структур, противоположно понятию «энтропия»,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которое означает хаос, беспорядок, неопределенность композиции.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Следовательно, чем больше информативность, тем ниже энтропия</w:t>
      </w:r>
    </w:p>
    <w:p w:rsidR="00BC7216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 выше композиционная организованность системы. 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Вместе с тем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обмен информацией в результате отражения нашим сознанием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объектов внешнего мира может осуществляться за счет кодового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преобразования информационных сигналов. Причем характер кода,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несущего информацию, может меняться и приобретать различный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оттенок — физический или психический, а значение </w:t>
      </w:r>
      <w:proofErr w:type="spellStart"/>
      <w:r>
        <w:rPr>
          <w:rFonts w:ascii="PetersburgC" w:hAnsi="PetersburgC" w:cs="PetersburgC"/>
          <w:sz w:val="21"/>
          <w:szCs w:val="21"/>
        </w:rPr>
        <w:t>информаци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онного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сообщения остается тем же самым.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Поясним это на примере. При рассмотрении пейзажа наше </w:t>
      </w:r>
      <w:proofErr w:type="spellStart"/>
      <w:r>
        <w:rPr>
          <w:rFonts w:ascii="PetersburgC" w:hAnsi="PetersburgC" w:cs="PetersburgC"/>
          <w:sz w:val="21"/>
          <w:szCs w:val="21"/>
        </w:rPr>
        <w:t>соз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нание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воспринимает определенную сенсорную информацию </w:t>
      </w:r>
      <w:proofErr w:type="gramStart"/>
      <w:r>
        <w:rPr>
          <w:rFonts w:ascii="PetersburgC" w:hAnsi="PetersburgC" w:cs="PetersburgC"/>
          <w:sz w:val="21"/>
          <w:szCs w:val="21"/>
        </w:rPr>
        <w:t>в фор</w:t>
      </w:r>
      <w:proofErr w:type="gram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ме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зрительного отображения: рельефа, растительности, предметов,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цветности природного окружения, структурной организации форм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объемов (ил. 1, 2). Поступившая информация, закодированная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виде зрительного отображения, остается в сознании художника,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который фиксирует ее в соответствующем коде (в данном случае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изображении — материальном коде картины), в силу чего эта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информация может быть воспринята зрителем. А происходит это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результате творческого процесса на основе знаний и впечатлений,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работы воображения и преодоления ограниченных возможностей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палитры цвета, освобождения от случайного и структурной </w:t>
      </w:r>
      <w:proofErr w:type="spellStart"/>
      <w:r>
        <w:rPr>
          <w:rFonts w:ascii="PetersburgC" w:hAnsi="PetersburgC" w:cs="PetersburgC"/>
          <w:sz w:val="21"/>
          <w:szCs w:val="21"/>
        </w:rPr>
        <w:t>орга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низации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художественного образа.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lastRenderedPageBreak/>
        <w:t>Художественная информация в формальной композиции ко-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личественно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и качественно будет уступать информации, содержа-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щейся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 произведении живописи, </w:t>
      </w:r>
      <w:proofErr w:type="gramStart"/>
      <w:r>
        <w:rPr>
          <w:rFonts w:ascii="PetersburgC" w:hAnsi="PetersburgC" w:cs="PetersburgC"/>
          <w:sz w:val="21"/>
          <w:szCs w:val="21"/>
        </w:rPr>
        <w:t>например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в натюрморте (ил. 3–5,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14–15, 17). Так, в первом случае содержание ограничено, гармония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достигается за счет определенного числа формальных элементов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композиции, а увеличение числа элементов приводит к </w:t>
      </w:r>
      <w:proofErr w:type="spellStart"/>
      <w:r>
        <w:rPr>
          <w:rFonts w:ascii="PetersburgC" w:hAnsi="PetersburgC" w:cs="PetersburgC"/>
          <w:sz w:val="21"/>
          <w:szCs w:val="21"/>
        </w:rPr>
        <w:t>инфор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мативной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перегруженности изображения. В любом натюрморте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количество заложенной художественной информации существенно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выше. Однако следует отметить, что указанные способы </w:t>
      </w:r>
      <w:proofErr w:type="spellStart"/>
      <w:r>
        <w:rPr>
          <w:rFonts w:ascii="PetersburgC" w:hAnsi="PetersburgC" w:cs="PetersburgC"/>
          <w:sz w:val="21"/>
          <w:szCs w:val="21"/>
        </w:rPr>
        <w:t>художе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ственного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воздействия на людей (реалистический и формальный)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 принципе равноправны. И в том, и в другом случае идет отсечение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сложной, избыточной информации.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Изучая информационные возможности формы на разных </w:t>
      </w:r>
      <w:proofErr w:type="spellStart"/>
      <w:r>
        <w:rPr>
          <w:rFonts w:ascii="PetersburgC" w:hAnsi="PetersburgC" w:cs="PetersburgC"/>
          <w:sz w:val="21"/>
          <w:szCs w:val="21"/>
        </w:rPr>
        <w:t>уров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нях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работы мозга, для передачи различных сообщений, в том числе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художественных, необходимо использовать практический опыт,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накопленный психологами и физиологами, а также подключать при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этом собственный жизненный опыт. Не менее полезно и </w:t>
      </w:r>
      <w:proofErr w:type="spellStart"/>
      <w:r>
        <w:rPr>
          <w:rFonts w:ascii="PetersburgC" w:hAnsi="PetersburgC" w:cs="PetersburgC"/>
          <w:sz w:val="21"/>
          <w:szCs w:val="21"/>
        </w:rPr>
        <w:t>поучитель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но рассматривать произведения художников, которые в результате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своей творческой деятельности научились не только передавать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особое видение окружающего мира, но и отображать в картинах то,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что составляет их внутренний мир. Овладение основами </w:t>
      </w:r>
      <w:proofErr w:type="spellStart"/>
      <w:r>
        <w:rPr>
          <w:rFonts w:ascii="PetersburgC" w:hAnsi="PetersburgC" w:cs="PetersburgC"/>
          <w:sz w:val="21"/>
          <w:szCs w:val="21"/>
        </w:rPr>
        <w:t>формаль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ной композиции невозможно представить без изучения творческого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наследия мастеров изобразительного искусства и тех истоков, из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которых они черпали свои идеи. В картинах и композициях, в раз-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личной манере письма и даже в названиях направлений искусства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(реализм, импрессионизм, кубизм, абстракционизм, примитивизм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т. д.) мы находим ценные сведения об особенностях зрительного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восприятия и глубинных процессах переработки поступающей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в наш мозг информации. А он во многом играет роль «черного </w:t>
      </w:r>
      <w:proofErr w:type="spellStart"/>
      <w:r>
        <w:rPr>
          <w:rFonts w:ascii="PetersburgC" w:hAnsi="PetersburgC" w:cs="PetersburgC"/>
          <w:sz w:val="21"/>
          <w:szCs w:val="21"/>
        </w:rPr>
        <w:t>ящи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ка», процесс работы которого скрыт от нас, а результат доступен.</w:t>
      </w:r>
    </w:p>
    <w:p w:rsidR="00BC7216" w:rsidRDefault="00BC7216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Одним из древнейших способов передачи информации были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рисуночные знаки — пиктограммы, содержащие определенные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сообщения, иероглифы, обозначающие некое конкретное понятие,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а также клинопись, различные способы письма и разнообразные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шрифты. Изобразительный образ с включением </w:t>
      </w:r>
      <w:proofErr w:type="spellStart"/>
      <w:r>
        <w:rPr>
          <w:rFonts w:ascii="PetersburgC" w:hAnsi="PetersburgC" w:cs="PetersburgC"/>
          <w:sz w:val="21"/>
          <w:szCs w:val="21"/>
        </w:rPr>
        <w:t>иероглифиче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ских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элементов специфичен для некоторых форм живописного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изображения, в которых содержание сознательно зашифровано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адресовано посвященным людям. Так, в иконописи нимб означает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святость, крылья — ангела, змий — дьявола.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Живописное изображение не является простым повторением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натуры: это своего рода акт переосмысления, перевод движущего-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ся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 пространстве цвета на другой язык цветовых пятен и форм.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Но любая интерпретация, то есть другое толкование изображения,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предполагает определенный изобразительный язык.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Условная живопись (декоративного или абстрактного толкова-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ния</w:t>
      </w:r>
      <w:proofErr w:type="spellEnd"/>
      <w:r>
        <w:rPr>
          <w:rFonts w:ascii="PetersburgC" w:hAnsi="PetersburgC" w:cs="PetersburgC"/>
          <w:sz w:val="21"/>
          <w:szCs w:val="21"/>
        </w:rPr>
        <w:t>) всегда сохраняет чувственные представления и взаимосвязи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с цветовым пространством, с пластикой объемов и плоскостей,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учитывает психофизиологическое воздействие цвета и колорита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(см. например, ил. 7–</w:t>
      </w:r>
      <w:proofErr w:type="gramStart"/>
      <w:r>
        <w:rPr>
          <w:rFonts w:ascii="PetersburgC" w:hAnsi="PetersburgC" w:cs="PetersburgC"/>
          <w:sz w:val="21"/>
          <w:szCs w:val="21"/>
        </w:rPr>
        <w:t>10 )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. Зрительные соотношения между </w:t>
      </w:r>
      <w:proofErr w:type="spellStart"/>
      <w:r>
        <w:rPr>
          <w:rFonts w:ascii="PetersburgC" w:hAnsi="PetersburgC" w:cs="PetersburgC"/>
          <w:sz w:val="21"/>
          <w:szCs w:val="21"/>
        </w:rPr>
        <w:t>изобра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0A4F57" w:rsidRDefault="000A4F57" w:rsidP="000A4F57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жаемыми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формами и цветовой пространственной средой являются</w:t>
      </w:r>
    </w:p>
    <w:p w:rsidR="006551A7" w:rsidRDefault="000A4F57" w:rsidP="000A4F57">
      <w:r>
        <w:rPr>
          <w:rFonts w:ascii="PetersburgC" w:hAnsi="PetersburgC" w:cs="PetersburgC"/>
          <w:sz w:val="21"/>
          <w:szCs w:val="21"/>
        </w:rPr>
        <w:t>характерными для худо</w:t>
      </w:r>
      <w:r w:rsidR="00BC7216">
        <w:rPr>
          <w:rFonts w:ascii="PetersburgC" w:hAnsi="PetersburgC" w:cs="PetersburgC"/>
          <w:sz w:val="21"/>
          <w:szCs w:val="21"/>
        </w:rPr>
        <w:t>жника, дизайнера, архитектора.</w:t>
      </w:r>
      <w:bookmarkStart w:id="0" w:name="_GoBack"/>
      <w:bookmarkEnd w:id="0"/>
    </w:p>
    <w:sectPr w:rsidR="00655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etersburg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PetersburgC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eterburg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etersburgC-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197"/>
    <w:rsid w:val="00004B66"/>
    <w:rsid w:val="000A4F57"/>
    <w:rsid w:val="00165197"/>
    <w:rsid w:val="006551A7"/>
    <w:rsid w:val="00BC7216"/>
    <w:rsid w:val="00CB3E69"/>
    <w:rsid w:val="00F8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DAA54"/>
  <w15:chartTrackingRefBased/>
  <w15:docId w15:val="{2728A42B-5E38-4FF2-9465-AF5A6104E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17</Pages>
  <Words>8177</Words>
  <Characters>46614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2023-09-30T05:00:00Z</dcterms:created>
  <dcterms:modified xsi:type="dcterms:W3CDTF">2023-09-30T05:44:00Z</dcterms:modified>
</cp:coreProperties>
</file>